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6.png" ContentType="image/png"/>
  <Override PartName="/word/media/image5.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eastAsia="Arial"/>
          <w:b/>
          <w:sz w:val="44"/>
          <w:szCs w:val="44"/>
        </w:rPr>
        <w:t xml:space="preserve"> </w:t>
      </w:r>
      <w:r>
        <w:rPr>
          <w:b/>
          <w:color w:val="FF6600"/>
          <w:sz w:val="48"/>
          <w:szCs w:val="48"/>
        </w:rPr>
        <w:t>PIANO DIDATTICO PERSONALIZZATO</w:t>
      </w:r>
    </w:p>
    <w:p>
      <w:pPr>
        <w:pStyle w:val="style0"/>
        <w:jc w:val="center"/>
      </w:pPr>
      <w:r>
        <w:rPr>
          <w:b/>
          <w:bCs/>
          <w:sz w:val="36"/>
          <w:szCs w:val="22"/>
        </w:rPr>
        <w:t>PER ALUNNI CON B.E.S. - STRANIERI</w:t>
      </w:r>
    </w:p>
    <w:p>
      <w:pPr>
        <w:pStyle w:val="style0"/>
        <w:jc w:val="center"/>
      </w:pPr>
      <w:r>
        <w:rPr>
          <w:b/>
          <w:bCs/>
          <w:sz w:val="36"/>
          <w:szCs w:val="22"/>
        </w:rPr>
        <w:t>(BISOGNI EDUCATIVI SPECIALI)</w:t>
      </w:r>
    </w:p>
    <w:p>
      <w:pPr>
        <w:pStyle w:val="style0"/>
        <w:jc w:val="center"/>
      </w:pPr>
      <w:r>
        <w:rPr>
          <w:b/>
          <w:bCs/>
          <w:sz w:val="22"/>
          <w:szCs w:val="22"/>
        </w:rPr>
      </w:r>
    </w:p>
    <w:p>
      <w:pPr>
        <w:pStyle w:val="style0"/>
        <w:jc w:val="center"/>
      </w:pPr>
      <w:r>
        <w:rPr>
          <w:b/>
          <w:bCs/>
          <w:sz w:val="22"/>
          <w:szCs w:val="22"/>
        </w:rPr>
        <w:t>Anno Scolastico 2020/2021</w:t>
      </w:r>
    </w:p>
    <w:p>
      <w:pPr>
        <w:pStyle w:val="style0"/>
        <w:jc w:val="center"/>
      </w:pPr>
      <w:r>
        <w:rPr>
          <w:b/>
          <w:bCs/>
          <w:sz w:val="22"/>
          <w:szCs w:val="22"/>
        </w:rPr>
      </w:r>
    </w:p>
    <w:p>
      <w:pPr>
        <w:pStyle w:val="style0"/>
        <w:spacing w:line="360" w:lineRule="auto"/>
      </w:pPr>
      <w:r>
        <w:rPr>
          <w:rFonts w:ascii="Tahoma" w:cs="Tahoma" w:hAnsi="Tahoma"/>
          <w:caps/>
          <w:sz w:val="22"/>
          <w:szCs w:val="22"/>
        </w:rPr>
        <w:t>Ordine di scuola</w:t>
      </w:r>
      <w:r>
        <w:rPr>
          <w:rFonts w:ascii="Tahoma" w:cs="Tahoma" w:hAnsi="Tahoma"/>
          <w:sz w:val="22"/>
          <w:szCs w:val="22"/>
        </w:rPr>
        <w:t>:</w:t>
        <w:tab/>
        <w:tab/>
      </w:r>
      <w:r>
        <w:rPr>
          <w:rFonts w:ascii="Tahoma" w:cs="Tahoma" w:eastAsia="OpenSymbol;Arial Unicode MS" w:hAnsi="Tahoma"/>
          <w:sz w:val="22"/>
          <w:szCs w:val="22"/>
        </w:rPr>
        <w:t>□ PRIMARIA</w:t>
        <w:tab/>
        <w:tab/>
        <w:t>□ SECONDARIA</w:t>
      </w:r>
    </w:p>
    <w:p>
      <w:pPr>
        <w:pStyle w:val="style0"/>
        <w:spacing w:line="360" w:lineRule="auto"/>
      </w:pPr>
      <w:r>
        <w:rPr>
          <w:rFonts w:ascii="Tahoma" w:cs="Tahoma" w:eastAsia="OpenSymbol;Arial Unicode MS" w:hAnsi="Tahoma"/>
          <w:sz w:val="22"/>
          <w:szCs w:val="22"/>
        </w:rPr>
        <w:t>PLESSO di …...........................</w:t>
      </w:r>
      <w:r>
        <w:rPr>
          <w:rFonts w:ascii="Tahoma" w:cs="Tahoma" w:eastAsia="OpenSymbol;Arial Unicode MS" w:hAnsi="Tahoma"/>
          <w:caps/>
          <w:sz w:val="22"/>
          <w:szCs w:val="22"/>
        </w:rPr>
        <w:t>................</w:t>
      </w:r>
    </w:p>
    <w:p>
      <w:pPr>
        <w:pStyle w:val="style0"/>
        <w:spacing w:line="360" w:lineRule="auto"/>
      </w:pPr>
      <w:r>
        <w:rPr>
          <w:rFonts w:ascii="Tahoma" w:cs="Tahoma" w:hAnsi="Tahoma"/>
          <w:caps/>
        </w:rPr>
        <w:t>Classe</w:t>
      </w:r>
      <w:r>
        <w:rPr>
          <w:rFonts w:ascii="Tahoma" w:cs="Tahoma" w:hAnsi="Tahoma"/>
        </w:rPr>
        <w:t>……….....................</w:t>
      </w:r>
      <w:r>
        <w:rPr>
          <w:rFonts w:ascii="Tahoma" w:cs="Tahoma" w:hAnsi="Tahoma"/>
          <w:caps/>
        </w:rPr>
        <w:t>Sezione</w:t>
      </w:r>
      <w:r>
        <w:rPr>
          <w:rFonts w:ascii="Tahoma" w:cs="Tahoma" w:hAnsi="Tahoma"/>
        </w:rPr>
        <w:t>………….</w:t>
      </w:r>
    </w:p>
    <w:p>
      <w:pPr>
        <w:pStyle w:val="style0"/>
        <w:spacing w:line="360" w:lineRule="auto"/>
      </w:pPr>
      <w:r>
        <w:rPr>
          <w:rFonts w:ascii="Tahoma" w:cs="Tahoma" w:hAnsi="Tahoma"/>
        </w:rPr>
      </w:r>
    </w:p>
    <w:p>
      <w:pPr>
        <w:pStyle w:val="style0"/>
        <w:spacing w:line="360" w:lineRule="auto"/>
      </w:pPr>
      <w:r>
        <w:rPr>
          <w:rFonts w:ascii="Tahoma" w:cs="Tahoma" w:hAnsi="Tahoma"/>
        </w:rPr>
        <w:t>Verbalizzato nel Consiglio di classe del ………………………</w:t>
      </w:r>
    </w:p>
    <w:p>
      <w:pPr>
        <w:pStyle w:val="style0"/>
        <w:spacing w:line="360" w:lineRule="auto"/>
      </w:pPr>
      <w:r>
        <w:rPr>
          <w:rFonts w:ascii="Tahoma" w:cs="Tahoma" w:hAnsi="Tahoma"/>
          <w:caps/>
        </w:rPr>
        <w:t>Coordinatore di classe</w:t>
      </w:r>
      <w:r>
        <w:rPr>
          <w:rFonts w:ascii="Tahoma" w:cs="Tahoma" w:hAnsi="Tahoma"/>
        </w:rPr>
        <w:t>………………………………………</w:t>
      </w:r>
    </w:p>
    <w:p>
      <w:pPr>
        <w:pStyle w:val="style0"/>
      </w:pPr>
      <w:r>
        <w:rPr>
          <w:rFonts w:ascii="Tahoma" w:cs="Tahoma" w:hAnsi="Tahoma"/>
          <w:caps/>
        </w:rPr>
        <w:t xml:space="preserve">Esperto esterno/ Operatore dei servizi sociali </w:t>
      </w:r>
      <w:r>
        <w:rPr>
          <w:rFonts w:ascii="Tahoma" w:cs="Tahoma" w:hAnsi="Tahoma"/>
        </w:rPr>
        <w:t>…...........................................</w:t>
      </w:r>
    </w:p>
    <w:p>
      <w:pPr>
        <w:pStyle w:val="style0"/>
      </w:pPr>
      <w:r>
        <w:rPr>
          <w:rFonts w:ascii="Tahoma" w:cs="Tahoma" w:hAnsi="Tahoma"/>
        </w:rPr>
      </w:r>
    </w:p>
    <w:p>
      <w:pPr>
        <w:pStyle w:val="style0"/>
        <w:numPr>
          <w:ilvl w:val="0"/>
          <w:numId w:val="1"/>
        </w:numPr>
        <w:autoSpaceDE w:val="false"/>
      </w:pPr>
      <w:r>
        <w:rPr>
          <w:rFonts w:ascii="Tahoma" w:cs="Tahoma" w:hAnsi="Tahoma"/>
          <w:b/>
        </w:rPr>
        <w:t>DATI RELATIVI  ALL’ALUNNO</w:t>
      </w:r>
    </w:p>
    <w:p>
      <w:pPr>
        <w:pStyle w:val="style0"/>
        <w:autoSpaceDE w:val="false"/>
      </w:pPr>
      <w:r>
        <w:rPr>
          <w:rFonts w:ascii="Tahoma" w:cs="Tahoma" w:hAnsi="Tahoma"/>
          <w:b/>
          <w:bCs/>
        </w:rPr>
      </w:r>
    </w:p>
    <w:tbl>
      <w:tblPr>
        <w:jc w:val="left"/>
        <w:tblInd w:type="dxa" w:w="-15"/>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3203"/>
        <w:gridCol w:w="7021"/>
      </w:tblGrid>
      <w:tr>
        <w:trPr>
          <w:trHeight w:hRule="atLeast" w:val="609"/>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Cognome e nome</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tc>
      </w:tr>
      <w:tr>
        <w:trPr>
          <w:trHeight w:hRule="atLeast" w:val="561"/>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Data e luogo di nascita</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tc>
      </w:tr>
      <w:tr>
        <w:trPr>
          <w:trHeight w:hRule="atLeast" w:val="825"/>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Cittadinanza: nazione e località di provenienza</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tc>
      </w:tr>
      <w:tr>
        <w:trPr>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 xml:space="preserve">In Italia </w:t>
            </w:r>
          </w:p>
          <w:p>
            <w:pPr>
              <w:pStyle w:val="style0"/>
              <w:autoSpaceDE w:val="false"/>
            </w:pPr>
            <w:r>
              <w:rPr>
                <w:rFonts w:ascii="Tahoma" w:cs="Tahoma" w:hAnsi="Tahoma"/>
                <w:b/>
                <w:bCs/>
                <w:sz w:val="20"/>
                <w:szCs w:val="20"/>
              </w:rPr>
              <w:t>(segnare con una crocetta la voce che interessa)</w:t>
            </w:r>
          </w:p>
          <w:p>
            <w:pPr>
              <w:pStyle w:val="style0"/>
              <w:autoSpaceDE w:val="false"/>
            </w:pPr>
            <w:r>
              <w:rPr>
                <w:rFonts w:ascii="Tahoma" w:cs="Tahoma" w:hAnsi="Tahoma"/>
                <w:b/>
                <w:bCs/>
              </w:rPr>
            </w:r>
          </w:p>
          <w:p>
            <w:pPr>
              <w:pStyle w:val="style0"/>
              <w:autoSpaceDE w:val="false"/>
            </w:pPr>
            <w:r>
              <w:rPr>
                <w:rFonts w:ascii="Tahoma" w:cs="Tahoma" w:hAnsi="Tahoma"/>
                <w:b/>
                <w:bCs/>
              </w:rPr>
              <w:t>residente a</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abita stabilmente - </w:t>
            </w:r>
            <w:r>
              <w:rPr>
                <w:rFonts w:ascii="Tahoma" w:cs="Tahoma" w:eastAsia="OpenSymbol;Arial Unicode MS" w:hAnsi="Tahoma"/>
                <w:sz w:val="22"/>
                <w:szCs w:val="22"/>
              </w:rPr>
              <w:t>□</w:t>
            </w:r>
            <w:r>
              <w:rPr>
                <w:rFonts w:ascii="Tahoma" w:cs="Tahoma" w:hAnsi="Tahoma"/>
              </w:rPr>
              <w:t xml:space="preserve"> profugo - </w:t>
            </w:r>
            <w:r>
              <w:rPr>
                <w:rFonts w:ascii="Tahoma" w:cs="Tahoma" w:eastAsia="OpenSymbol;Arial Unicode MS" w:hAnsi="Tahoma"/>
                <w:sz w:val="22"/>
                <w:szCs w:val="22"/>
              </w:rPr>
              <w:t>□</w:t>
            </w:r>
            <w:r>
              <w:rPr>
                <w:rFonts w:ascii="Tahoma" w:cs="Tahoma" w:hAnsi="Tahoma"/>
              </w:rPr>
              <w:t xml:space="preserve"> Rom - </w:t>
            </w:r>
            <w:r>
              <w:rPr>
                <w:rFonts w:ascii="Tahoma" w:cs="Tahoma" w:eastAsia="OpenSymbol;Arial Unicode MS" w:hAnsi="Tahoma"/>
                <w:sz w:val="22"/>
                <w:szCs w:val="22"/>
              </w:rPr>
              <w:t>□</w:t>
            </w:r>
            <w:r>
              <w:rPr>
                <w:rFonts w:ascii="Tahoma" w:cs="Tahoma" w:hAnsi="Tahoma"/>
              </w:rPr>
              <w:t xml:space="preserve"> nomade - </w:t>
            </w:r>
          </w:p>
          <w:p>
            <w:pPr>
              <w:pStyle w:val="style0"/>
              <w:autoSpaceDE w:val="false"/>
              <w:snapToGrid w:val="false"/>
            </w:pPr>
            <w:r>
              <w:rPr>
                <w:rFonts w:ascii="Tahoma" w:cs="Tahoma" w:eastAsia="Tahoma" w:hAnsi="Tahoma"/>
                <w:sz w:val="22"/>
                <w:szCs w:val="22"/>
              </w:rPr>
              <w:t>□</w:t>
            </w:r>
            <w:r>
              <w:rPr>
                <w:rFonts w:ascii="Tahoma" w:cs="Tahoma" w:eastAsia="Tahoma" w:hAnsi="Tahoma"/>
              </w:rPr>
              <w:t xml:space="preserve"> </w:t>
            </w:r>
            <w:r>
              <w:rPr>
                <w:rFonts w:ascii="Tahoma" w:cs="Tahoma" w:hAnsi="Tahoma"/>
              </w:rPr>
              <w:t>di passaggio</w:t>
            </w:r>
          </w:p>
          <w:p>
            <w:pPr>
              <w:pStyle w:val="style0"/>
              <w:autoSpaceDE w:val="false"/>
            </w:pPr>
            <w:r>
              <w:rPr>
                <w:rFonts w:ascii="Tahoma" w:cs="Tahoma" w:hAnsi="Tahoma"/>
                <w:b/>
                <w:bCs/>
              </w:rPr>
            </w:r>
          </w:p>
        </w:tc>
      </w:tr>
      <w:tr>
        <w:trPr>
          <w:trHeight w:hRule="atLeast" w:val="529"/>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Anno di arrivo in Italia</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tc>
      </w:tr>
      <w:tr>
        <w:trPr>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Lingua madre</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p>
            <w:pPr>
              <w:pStyle w:val="style0"/>
              <w:autoSpaceDE w:val="false"/>
            </w:pPr>
            <w:r>
              <w:rPr>
                <w:rFonts w:ascii="Tahoma" w:cs="Tahoma" w:hAnsi="Tahoma"/>
                <w:b/>
                <w:bCs/>
              </w:rPr>
            </w:r>
          </w:p>
        </w:tc>
      </w:tr>
      <w:tr>
        <w:trPr>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Lingue che si parlano a casa</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p>
            <w:pPr>
              <w:pStyle w:val="style0"/>
              <w:autoSpaceDE w:val="false"/>
            </w:pPr>
            <w:r>
              <w:rPr>
                <w:rFonts w:ascii="Tahoma" w:cs="Tahoma" w:hAnsi="Tahoma"/>
                <w:b/>
                <w:bCs/>
              </w:rPr>
            </w:r>
          </w:p>
        </w:tc>
      </w:tr>
      <w:tr>
        <w:trPr>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Seconda lingua</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p>
            <w:pPr>
              <w:pStyle w:val="style0"/>
              <w:autoSpaceDE w:val="false"/>
            </w:pPr>
            <w:r>
              <w:rPr>
                <w:rFonts w:ascii="Tahoma" w:cs="Tahoma" w:hAnsi="Tahoma"/>
                <w:b/>
                <w:bCs/>
              </w:rPr>
            </w:r>
          </w:p>
        </w:tc>
      </w:tr>
      <w:tr>
        <w:trPr>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Religione</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p>
            <w:pPr>
              <w:pStyle w:val="style0"/>
              <w:autoSpaceDE w:val="false"/>
            </w:pPr>
            <w:r>
              <w:rPr>
                <w:rFonts w:ascii="Tahoma" w:cs="Tahoma" w:hAnsi="Tahoma"/>
                <w:b/>
                <w:bCs/>
              </w:rPr>
            </w:r>
          </w:p>
        </w:tc>
      </w:tr>
      <w:tr>
        <w:trPr>
          <w:cantSplit w:val="false"/>
        </w:trPr>
        <w:tc>
          <w:tcPr>
            <w:tcW w:type="dxa" w:w="3203"/>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L'alunno/a vive</w:t>
            </w:r>
          </w:p>
        </w:tc>
        <w:tc>
          <w:tcPr>
            <w:tcW w:type="dxa" w:w="7021"/>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con i genitori - </w:t>
            </w:r>
            <w:r>
              <w:rPr>
                <w:rFonts w:ascii="Tahoma" w:cs="Tahoma" w:eastAsia="OpenSymbol;Arial Unicode MS" w:hAnsi="Tahoma"/>
                <w:sz w:val="22"/>
                <w:szCs w:val="22"/>
              </w:rPr>
              <w:t>□</w:t>
            </w:r>
            <w:r>
              <w:rPr>
                <w:rFonts w:ascii="Tahoma" w:cs="Tahoma" w:hAnsi="Tahoma"/>
              </w:rPr>
              <w:t xml:space="preserve"> con la madre - </w:t>
            </w:r>
            <w:r>
              <w:rPr>
                <w:rFonts w:ascii="Tahoma" w:cs="Tahoma" w:eastAsia="OpenSymbol;Arial Unicode MS" w:hAnsi="Tahoma"/>
                <w:sz w:val="22"/>
                <w:szCs w:val="22"/>
              </w:rPr>
              <w:t>□</w:t>
            </w:r>
            <w:r>
              <w:rPr>
                <w:rFonts w:ascii="Tahoma" w:cs="Tahoma" w:hAnsi="Tahoma"/>
              </w:rPr>
              <w:t xml:space="preserve"> con il padre - </w:t>
            </w:r>
          </w:p>
          <w:p>
            <w:pPr>
              <w:pStyle w:val="style0"/>
              <w:autoSpaceDE w:val="false"/>
              <w:snapToGrid w:val="false"/>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con la famiglia adottiva - </w:t>
            </w:r>
            <w:r>
              <w:rPr>
                <w:rFonts w:ascii="Tahoma" w:cs="Tahoma" w:eastAsia="OpenSymbol;Arial Unicode MS" w:hAnsi="Tahoma"/>
                <w:sz w:val="22"/>
                <w:szCs w:val="22"/>
              </w:rPr>
              <w:t>□</w:t>
            </w:r>
            <w:r>
              <w:rPr>
                <w:rFonts w:ascii="Tahoma" w:cs="Tahoma" w:hAnsi="Tahoma"/>
              </w:rPr>
              <w:t xml:space="preserve"> in affidamento</w:t>
            </w:r>
          </w:p>
          <w:p>
            <w:pPr>
              <w:pStyle w:val="style0"/>
              <w:autoSpaceDE w:val="false"/>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in istituto per minori – </w:t>
            </w:r>
            <w:r>
              <w:rPr>
                <w:rFonts w:ascii="Tahoma" w:cs="Tahoma" w:eastAsia="OpenSymbol;Arial Unicode MS" w:hAnsi="Tahoma"/>
                <w:sz w:val="22"/>
                <w:szCs w:val="22"/>
              </w:rPr>
              <w:t>□</w:t>
            </w:r>
            <w:r>
              <w:rPr>
                <w:rFonts w:ascii="Tahoma" w:cs="Tahoma" w:hAnsi="Tahoma"/>
              </w:rPr>
              <w:t xml:space="preserve"> con i parenti - </w:t>
            </w:r>
            <w:r>
              <w:rPr>
                <w:rFonts w:ascii="Tahoma" w:cs="Tahoma" w:eastAsia="OpenSymbol;Arial Unicode MS" w:hAnsi="Tahoma"/>
                <w:sz w:val="22"/>
                <w:szCs w:val="22"/>
              </w:rPr>
              <w:t>□</w:t>
            </w:r>
            <w:r>
              <w:rPr>
                <w:rFonts w:ascii="Tahoma" w:cs="Tahoma" w:hAnsi="Tahoma"/>
              </w:rPr>
              <w:t xml:space="preserve">  non si sa</w:t>
            </w:r>
          </w:p>
        </w:tc>
      </w:tr>
    </w:tbl>
    <w:p>
      <w:pPr>
        <w:pStyle w:val="style0"/>
        <w:autoSpaceDE w:val="false"/>
      </w:pPr>
      <w:r>
        <w:rPr/>
      </w:r>
    </w:p>
    <w:tbl>
      <w:tblPr>
        <w:jc w:val="left"/>
        <w:tblInd w:type="dxa" w:w="114"/>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103"/>
          <w:bottom w:type="dxa" w:w="0"/>
          <w:right w:type="dxa" w:w="108"/>
        </w:tblCellMar>
      </w:tblPr>
      <w:tblGrid>
        <w:gridCol w:w="3400"/>
        <w:gridCol w:w="6674"/>
      </w:tblGrid>
      <w:tr>
        <w:trPr>
          <w:trHeight w:hRule="atLeast" w:val="431"/>
          <w:cantSplit w:val="false"/>
        </w:trPr>
        <w:tc>
          <w:tcPr>
            <w:tcW w:type="dxa" w:w="34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Famiglia</w:t>
            </w:r>
          </w:p>
        </w:tc>
        <w:tc>
          <w:tcPr>
            <w:tcW w:type="dxa" w:w="667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360" w:lineRule="auto"/>
            </w:pPr>
            <w:r>
              <w:rPr>
                <w:rFonts w:ascii="Tahoma" w:cs="Tahoma" w:hAnsi="Tahoma"/>
              </w:rPr>
            </w:r>
          </w:p>
          <w:p>
            <w:pPr>
              <w:pStyle w:val="style0"/>
              <w:autoSpaceDE w:val="false"/>
              <w:snapToGrid w:val="false"/>
              <w:spacing w:line="360" w:lineRule="auto"/>
            </w:pPr>
            <w:r>
              <w:rPr>
                <w:rFonts w:ascii="Tahoma" w:cs="Tahoma" w:hAnsi="Tahoma"/>
              </w:rPr>
              <w:t>-numero componenti della famiglia …...................</w:t>
            </w:r>
          </w:p>
          <w:p>
            <w:pPr>
              <w:pStyle w:val="style0"/>
              <w:autoSpaceDE w:val="false"/>
              <w:snapToGrid w:val="false"/>
              <w:spacing w:line="360" w:lineRule="auto"/>
            </w:pPr>
            <w:r>
              <w:rPr>
                <w:rFonts w:ascii="Tahoma" w:cs="Tahoma" w:hAnsi="Tahoma"/>
              </w:rPr>
              <w:t>- età dei genitori: padre …................... madre …............</w:t>
            </w:r>
          </w:p>
          <w:p>
            <w:pPr>
              <w:pStyle w:val="style0"/>
              <w:autoSpaceDE w:val="false"/>
              <w:snapToGrid w:val="false"/>
              <w:spacing w:line="360" w:lineRule="auto"/>
            </w:pPr>
            <w:r>
              <w:rPr>
                <w:rFonts w:ascii="Tahoma" w:cs="Tahoma" w:hAnsi="Tahoma"/>
              </w:rPr>
              <w:t xml:space="preserve">- professione dei genitori: </w:t>
            </w:r>
          </w:p>
          <w:p>
            <w:pPr>
              <w:pStyle w:val="style0"/>
              <w:autoSpaceDE w:val="false"/>
              <w:snapToGrid w:val="false"/>
              <w:spacing w:line="360" w:lineRule="auto"/>
            </w:pPr>
            <w:r>
              <w:rPr>
                <w:rFonts w:ascii="Tahoma" w:cs="Tahoma" w:hAnsi="Tahoma"/>
              </w:rPr>
              <w:t>padre …....................................................................</w:t>
            </w:r>
          </w:p>
          <w:p>
            <w:pPr>
              <w:pStyle w:val="style0"/>
              <w:autoSpaceDE w:val="false"/>
              <w:snapToGrid w:val="false"/>
              <w:spacing w:line="360" w:lineRule="auto"/>
            </w:pPr>
            <w:r>
              <w:rPr>
                <w:rFonts w:ascii="Tahoma" w:cs="Tahoma" w:hAnsi="Tahoma"/>
              </w:rPr>
              <w:t>madre …...................................................................</w:t>
            </w:r>
          </w:p>
          <w:p>
            <w:pPr>
              <w:pStyle w:val="style0"/>
              <w:tabs>
                <w:tab w:leader="none" w:pos="3900" w:val="left"/>
              </w:tabs>
              <w:autoSpaceDE w:val="false"/>
              <w:snapToGrid w:val="false"/>
              <w:spacing w:line="360" w:lineRule="auto"/>
            </w:pPr>
            <w:r>
              <w:rPr>
                <w:rFonts w:ascii="Tahoma" w:cs="Tahoma" w:hAnsi="Tahoma"/>
              </w:rPr>
              <w:t xml:space="preserve">- Fratelli /sorelle:               </w:t>
            </w:r>
            <w:r>
              <w:rPr>
                <w:rFonts w:ascii="Tahoma" w:cs="Tahoma" w:eastAsia="OpenSymbol;Arial Unicode MS" w:hAnsi="Tahoma"/>
                <w:sz w:val="22"/>
                <w:szCs w:val="22"/>
              </w:rPr>
              <w:t>□</w:t>
            </w:r>
            <w:r>
              <w:rPr>
                <w:rFonts w:ascii="Tahoma" w:cs="Tahoma" w:hAnsi="Tahoma"/>
              </w:rPr>
              <w:t xml:space="preserve"> Sì             </w:t>
            </w:r>
            <w:r>
              <w:rPr>
                <w:rFonts w:ascii="Tahoma" w:cs="Tahoma" w:eastAsia="OpenSymbol;Arial Unicode MS" w:hAnsi="Tahoma"/>
                <w:sz w:val="22"/>
                <w:szCs w:val="22"/>
              </w:rPr>
              <w:t>□</w:t>
            </w:r>
            <w:r>
              <w:rPr>
                <w:rFonts w:ascii="Tahoma" w:cs="Tahoma" w:hAnsi="Tahoma"/>
              </w:rPr>
              <w:t xml:space="preserve"> NO</w:t>
            </w:r>
          </w:p>
          <w:p>
            <w:pPr>
              <w:pStyle w:val="style0"/>
              <w:tabs>
                <w:tab w:leader="none" w:pos="3900" w:val="left"/>
              </w:tabs>
              <w:autoSpaceDE w:val="false"/>
              <w:snapToGrid w:val="false"/>
              <w:spacing w:line="360" w:lineRule="auto"/>
            </w:pPr>
            <w:r>
              <w:rPr>
                <w:rFonts w:ascii="Tahoma" w:cs="Tahoma" w:hAnsi="Tahoma"/>
              </w:rPr>
              <w:t>-Se sì: -età …...........................................................</w:t>
            </w:r>
          </w:p>
          <w:p>
            <w:pPr>
              <w:pStyle w:val="style0"/>
              <w:numPr>
                <w:ilvl w:val="0"/>
                <w:numId w:val="2"/>
              </w:numPr>
              <w:tabs>
                <w:tab w:leader="none" w:pos="3900" w:val="left"/>
              </w:tabs>
              <w:autoSpaceDE w:val="false"/>
              <w:snapToGrid w:val="false"/>
              <w:spacing w:line="360" w:lineRule="auto"/>
            </w:pPr>
            <w:r>
              <w:rPr>
                <w:rFonts w:ascii="Tahoma" w:cs="Tahoma" w:hAnsi="Tahoma"/>
              </w:rPr>
              <w:t>scuola …..................................................................</w:t>
            </w:r>
          </w:p>
          <w:p>
            <w:pPr>
              <w:pStyle w:val="style0"/>
              <w:numPr>
                <w:ilvl w:val="0"/>
                <w:numId w:val="2"/>
              </w:numPr>
              <w:tabs>
                <w:tab w:leader="none" w:pos="3900" w:val="left"/>
              </w:tabs>
              <w:autoSpaceDE w:val="false"/>
              <w:snapToGrid w:val="false"/>
              <w:spacing w:line="360" w:lineRule="auto"/>
            </w:pPr>
            <w:r>
              <w:rPr>
                <w:rFonts w:ascii="Tahoma" w:cs="Tahoma" w:hAnsi="Tahoma"/>
              </w:rPr>
              <w:t>classe …...................................................................</w:t>
            </w:r>
          </w:p>
        </w:tc>
      </w:tr>
      <w:tr>
        <w:trPr>
          <w:trHeight w:hRule="atLeast" w:val="431"/>
          <w:cantSplit w:val="false"/>
        </w:trPr>
        <w:tc>
          <w:tcPr>
            <w:tcW w:type="dxa" w:w="3400"/>
            <w:tcBorders>
              <w:top w:val="non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Situazione di tipo abitativo e/o economico</w:t>
            </w:r>
          </w:p>
        </w:tc>
        <w:tc>
          <w:tcPr>
            <w:tcW w:type="dxa" w:w="6674"/>
            <w:tcBorders>
              <w:top w:val="non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situazione tale da richiedere un aiuto esterno (es. Ente locale, Asl)</w:t>
            </w:r>
          </w:p>
          <w:p>
            <w:pPr>
              <w:pStyle w:val="style0"/>
              <w:autoSpaceDE w:val="false"/>
              <w:snapToGrid w:val="false"/>
              <w:spacing w:line="200" w:lineRule="atLeast"/>
            </w:pPr>
            <w:r>
              <w:rPr>
                <w:rFonts w:ascii="Tahoma" w:cs="Tahoma" w:hAnsi="Tahoma"/>
              </w:rPr>
            </w:r>
          </w:p>
        </w:tc>
      </w:tr>
      <w:tr>
        <w:trPr>
          <w:trHeight w:hRule="atLeast" w:val="431"/>
          <w:cantSplit w:val="false"/>
        </w:trPr>
        <w:tc>
          <w:tcPr>
            <w:tcW w:type="dxa" w:w="3400"/>
            <w:tcBorders>
              <w:top w:val="non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Scolarizzazione nel Paese di origine</w:t>
            </w:r>
          </w:p>
        </w:tc>
        <w:tc>
          <w:tcPr>
            <w:tcW w:type="dxa" w:w="6674"/>
            <w:tcBorders>
              <w:top w:val="non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360" w:lineRule="auto"/>
            </w:pPr>
            <w:r>
              <w:rPr>
                <w:rFonts w:ascii="Tahoma" w:cs="Tahoma" w:eastAsia="OpenSymbol;Arial Unicode MS" w:hAnsi="Tahoma"/>
                <w:sz w:val="22"/>
                <w:szCs w:val="22"/>
              </w:rPr>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statale - </w:t>
            </w:r>
            <w:r>
              <w:rPr>
                <w:rFonts w:ascii="Tahoma" w:cs="Tahoma" w:eastAsia="OpenSymbol;Arial Unicode MS" w:hAnsi="Tahoma"/>
                <w:sz w:val="22"/>
                <w:szCs w:val="22"/>
              </w:rPr>
              <w:t>□</w:t>
            </w:r>
            <w:r>
              <w:rPr>
                <w:rFonts w:ascii="Tahoma" w:cs="Tahoma" w:hAnsi="Tahoma"/>
              </w:rPr>
              <w:t xml:space="preserve"> privata - </w:t>
            </w:r>
            <w:r>
              <w:rPr>
                <w:rFonts w:ascii="Tahoma" w:cs="Tahoma" w:eastAsia="OpenSymbol;Arial Unicode MS" w:hAnsi="Tahoma"/>
                <w:sz w:val="22"/>
                <w:szCs w:val="22"/>
              </w:rPr>
              <w:t>□</w:t>
            </w:r>
            <w:r>
              <w:rPr>
                <w:rFonts w:ascii="Tahoma" w:cs="Tahoma" w:hAnsi="Tahoma"/>
              </w:rPr>
              <w:t>non si sa</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equiparabile alla scuola dell'infanzia per n° anni …............</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equiparabile alla scuola primaria per n° anni …........</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equiparabile alla scuola secondaria di I grado per n° anni....</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altro tipo di scuola per anni….......................................</w:t>
            </w:r>
          </w:p>
          <w:p>
            <w:pPr>
              <w:pStyle w:val="style0"/>
              <w:autoSpaceDE w:val="false"/>
              <w:snapToGrid w:val="false"/>
              <w:spacing w:line="360" w:lineRule="auto"/>
            </w:pPr>
            <w:r>
              <w:rPr>
                <w:rFonts w:ascii="Tahoma" w:cs="Tahoma" w:hAnsi="Tahoma"/>
              </w:rPr>
            </w:r>
          </w:p>
        </w:tc>
      </w:tr>
      <w:tr>
        <w:trPr>
          <w:trHeight w:hRule="atLeast" w:val="687"/>
          <w:cantSplit w:val="false"/>
        </w:trPr>
        <w:tc>
          <w:tcPr>
            <w:tcW w:type="dxa" w:w="3400"/>
            <w:tcBorders>
              <w:top w:val="non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Scolarizzazione in Italia</w:t>
            </w:r>
          </w:p>
          <w:p>
            <w:pPr>
              <w:pStyle w:val="style0"/>
              <w:autoSpaceDE w:val="false"/>
            </w:pPr>
            <w:r>
              <w:rPr>
                <w:rFonts w:ascii="Tahoma" w:cs="Tahoma" w:hAnsi="Tahoma"/>
                <w:b/>
                <w:bCs/>
              </w:rPr>
              <w:t xml:space="preserve">n° anni </w:t>
            </w:r>
          </w:p>
        </w:tc>
        <w:tc>
          <w:tcPr>
            <w:tcW w:type="dxa" w:w="6674"/>
            <w:tcBorders>
              <w:top w:val="none"/>
              <w:left w:color="000000" w:space="0" w:sz="4" w:val="single"/>
              <w:bottom w:color="000000" w:space="0" w:sz="4" w:val="single"/>
              <w:right w:color="000000" w:space="0" w:sz="4" w:val="single"/>
            </w:tcBorders>
            <w:shd w:fill="auto" w:val="clear"/>
            <w:tcMar>
              <w:left w:type="dxa" w:w="103"/>
            </w:tcMar>
          </w:tcPr>
          <w:tbl>
            <w:tblPr>
              <w:jc w:val="left"/>
              <w:tblInd w:type="dxa" w:w="55"/>
              <w:tblBorders>
                <w:top w:color="000000" w:space="0" w:sz="2" w:val="single"/>
                <w:left w:color="000000" w:space="0" w:sz="2" w:val="single"/>
                <w:bottom w:color="000000" w:space="0" w:sz="2" w:val="single"/>
                <w:insideH w:color="000000" w:space="0" w:sz="2" w:val="single"/>
                <w:right w:val="none"/>
                <w:insideV w:val="none"/>
              </w:tblBorders>
              <w:tblCellMar>
                <w:top w:type="dxa" w:w="55"/>
                <w:left w:type="dxa" w:w="54"/>
                <w:bottom w:type="dxa" w:w="55"/>
                <w:right w:type="dxa" w:w="55"/>
              </w:tblCellMar>
            </w:tblPr>
            <w:tblGrid>
              <w:gridCol w:w="540"/>
              <w:gridCol w:w="540"/>
              <w:gridCol w:w="541"/>
              <w:gridCol w:w="540"/>
              <w:gridCol w:w="540"/>
              <w:gridCol w:w="541"/>
              <w:gridCol w:w="540"/>
              <w:gridCol w:w="540"/>
              <w:gridCol w:w="541"/>
              <w:gridCol w:w="540"/>
              <w:gridCol w:w="854"/>
            </w:tblGrid>
            <w:tr>
              <w:trPr>
                <w:trHeight w:hRule="atLeast" w:val="484"/>
                <w:cantSplit w:val="false"/>
              </w:trPr>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1</w:t>
                  </w:r>
                </w:p>
              </w:tc>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2</w:t>
                  </w:r>
                </w:p>
              </w:tc>
              <w:tc>
                <w:tcPr>
                  <w:tcW w:type="dxa" w:w="541"/>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3</w:t>
                  </w:r>
                </w:p>
              </w:tc>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I</w:t>
                  </w:r>
                </w:p>
              </w:tc>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II</w:t>
                  </w:r>
                </w:p>
              </w:tc>
              <w:tc>
                <w:tcPr>
                  <w:tcW w:type="dxa" w:w="541"/>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III</w:t>
                  </w:r>
                </w:p>
              </w:tc>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 xml:space="preserve">IV </w:t>
                  </w:r>
                </w:p>
              </w:tc>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V</w:t>
                  </w:r>
                </w:p>
              </w:tc>
              <w:tc>
                <w:tcPr>
                  <w:tcW w:type="dxa" w:w="541"/>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 xml:space="preserve">VI </w:t>
                  </w:r>
                </w:p>
              </w:tc>
              <w:tc>
                <w:tcPr>
                  <w:tcW w:type="dxa" w:w="540"/>
                  <w:tcBorders>
                    <w:top w:color="000000" w:space="0" w:sz="2" w:val="single"/>
                    <w:left w:color="000000" w:space="0" w:sz="2" w:val="single"/>
                    <w:bottom w:color="000000" w:space="0" w:sz="2" w:val="single"/>
                    <w:right w:val="none"/>
                  </w:tcBorders>
                  <w:shd w:fill="auto" w:val="clear"/>
                  <w:tcMar>
                    <w:left w:type="dxa" w:w="54"/>
                  </w:tcMar>
                </w:tcPr>
                <w:p>
                  <w:pPr>
                    <w:pStyle w:val="style59"/>
                  </w:pPr>
                  <w:r>
                    <w:rPr>
                      <w:rFonts w:ascii="Tahoma" w:cs="Tahoma" w:hAnsi="Tahoma"/>
                    </w:rPr>
                    <w:t>VII</w:t>
                  </w:r>
                </w:p>
              </w:tc>
              <w:tc>
                <w:tcPr>
                  <w:tcW w:type="dxa" w:w="854"/>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59"/>
                  </w:pPr>
                  <w:r>
                    <w:rPr>
                      <w:rFonts w:ascii="Tahoma" w:cs="Tahoma" w:hAnsi="Tahoma"/>
                      <w:b/>
                      <w:bCs/>
                    </w:rPr>
                    <w:t>VIII</w:t>
                  </w:r>
                </w:p>
              </w:tc>
            </w:tr>
          </w:tbl>
          <w:p>
            <w:pPr>
              <w:pStyle w:val="style59"/>
            </w:pPr>
            <w:r>
              <w:rPr/>
            </w:r>
          </w:p>
        </w:tc>
      </w:tr>
      <w:tr>
        <w:trPr>
          <w:trHeight w:hRule="atLeast" w:val="431"/>
          <w:cantSplit w:val="false"/>
        </w:trPr>
        <w:tc>
          <w:tcPr>
            <w:tcW w:type="dxa" w:w="3400"/>
            <w:tcBorders>
              <w:top w:val="non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Eventuali ripetenze</w:t>
            </w:r>
          </w:p>
        </w:tc>
        <w:tc>
          <w:tcPr>
            <w:tcW w:type="dxa" w:w="6674"/>
            <w:tcBorders>
              <w:top w:val="non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360" w:lineRule="auto"/>
            </w:pPr>
            <w:r>
              <w:rPr>
                <w:rFonts w:ascii="Tahoma" w:cs="Tahoma" w:eastAsia="Tahoma" w:hAnsi="Tahoma"/>
              </w:rPr>
              <w:t xml:space="preserve"> </w:t>
            </w: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Sì                                               </w:t>
            </w:r>
            <w:r>
              <w:rPr>
                <w:rFonts w:ascii="Tahoma" w:cs="Tahoma" w:eastAsia="OpenSymbol;Arial Unicode MS" w:hAnsi="Tahoma"/>
                <w:sz w:val="22"/>
                <w:szCs w:val="22"/>
              </w:rPr>
              <w:t>□</w:t>
            </w:r>
            <w:r>
              <w:rPr>
                <w:rFonts w:ascii="Tahoma" w:cs="Tahoma" w:hAnsi="Tahoma"/>
              </w:rPr>
              <w:t xml:space="preserve"> No</w:t>
            </w:r>
          </w:p>
        </w:tc>
      </w:tr>
      <w:tr>
        <w:trPr>
          <w:trHeight w:hRule="atLeast" w:val="1975"/>
          <w:cantSplit w:val="false"/>
        </w:trPr>
        <w:tc>
          <w:tcPr>
            <w:tcW w:type="dxa" w:w="34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snapToGrid w:val="false"/>
            </w:pPr>
            <w:r>
              <w:rPr>
                <w:rFonts w:ascii="Tahoma" w:cs="Tahoma" w:hAnsi="Tahoma"/>
                <w:b/>
                <w:bCs/>
              </w:rPr>
            </w:r>
          </w:p>
          <w:p>
            <w:pPr>
              <w:pStyle w:val="style0"/>
              <w:autoSpaceDE w:val="false"/>
            </w:pPr>
            <w:r>
              <w:rPr>
                <w:rFonts w:ascii="Tahoma" w:cs="Tahoma" w:hAnsi="Tahoma"/>
                <w:b/>
                <w:bCs/>
              </w:rPr>
              <w:t xml:space="preserve">Analisi situazione: </w:t>
            </w:r>
          </w:p>
          <w:p>
            <w:pPr>
              <w:pStyle w:val="style0"/>
              <w:autoSpaceDE w:val="false"/>
            </w:pPr>
            <w:r>
              <w:rPr>
                <w:rFonts w:ascii="Tahoma" w:cs="Tahoma" w:hAnsi="Tahoma"/>
                <w:b/>
                <w:bCs/>
              </w:rPr>
              <w:t>individuare i problemi più significativi evidenziati dall'alunno</w:t>
            </w:r>
          </w:p>
          <w:p>
            <w:pPr>
              <w:pStyle w:val="style0"/>
              <w:autoSpaceDE w:val="false"/>
            </w:pPr>
            <w:r>
              <w:rPr>
                <w:rFonts w:ascii="Tahoma" w:cs="Tahoma" w:hAnsi="Tahoma"/>
                <w:b/>
                <w:bCs/>
              </w:rPr>
            </w:r>
          </w:p>
        </w:tc>
        <w:tc>
          <w:tcPr>
            <w:tcW w:type="dxa" w:w="667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problemi comportamentali</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problemi di socializzazione</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difficoltà di comprensione della lingua italiana</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difficoltà di produzione della lingua italiana</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difficoltà di apprendimento</w:t>
            </w:r>
          </w:p>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altro . . . </w:t>
            </w:r>
          </w:p>
        </w:tc>
      </w:tr>
      <w:tr>
        <w:trPr>
          <w:trHeight w:hRule="atLeast" w:val="3150"/>
          <w:cantSplit w:val="false"/>
        </w:trPr>
        <w:tc>
          <w:tcPr>
            <w:tcW w:type="dxa" w:w="34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Conoscenza lingua italiana</w:t>
            </w:r>
          </w:p>
        </w:tc>
        <w:tc>
          <w:tcPr>
            <w:tcW w:type="dxa" w:w="667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360" w:lineRule="auto"/>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SÌ                       </w:t>
            </w:r>
            <w:r>
              <w:rPr>
                <w:rFonts w:ascii="Tahoma" w:cs="Tahoma" w:eastAsia="OpenSymbol;Arial Unicode MS" w:hAnsi="Tahoma"/>
                <w:sz w:val="22"/>
                <w:szCs w:val="22"/>
              </w:rPr>
              <w:t>□</w:t>
            </w:r>
            <w:r>
              <w:rPr>
                <w:rFonts w:ascii="Tahoma" w:cs="Tahoma" w:hAnsi="Tahoma"/>
              </w:rPr>
              <w:t xml:space="preserve"> </w:t>
            </w:r>
            <w:r>
              <w:rPr>
                <w:rFonts w:ascii="Tahoma" w:cs="Tahoma" w:hAnsi="Tahoma"/>
                <w:caps/>
              </w:rPr>
              <w:t xml:space="preserve">poco                       </w:t>
            </w:r>
            <w:r>
              <w:rPr>
                <w:rFonts w:ascii="Tahoma" w:cs="Tahoma" w:eastAsia="OpenSymbol;Arial Unicode MS" w:hAnsi="Tahoma"/>
                <w:caps/>
                <w:sz w:val="22"/>
                <w:szCs w:val="22"/>
              </w:rPr>
              <w:t>□</w:t>
            </w:r>
            <w:r>
              <w:rPr>
                <w:rFonts w:ascii="Tahoma" w:cs="Tahoma" w:hAnsi="Tahoma"/>
                <w:caps/>
              </w:rPr>
              <w:t xml:space="preserve"> </w:t>
            </w:r>
            <w:r>
              <w:rPr>
                <w:rFonts w:ascii="Tahoma" w:cs="Tahoma" w:hAnsi="Tahoma"/>
              </w:rPr>
              <w:t>NO</w:t>
            </w:r>
          </w:p>
          <w:p>
            <w:pPr>
              <w:pStyle w:val="style0"/>
              <w:autoSpaceDE w:val="false"/>
              <w:snapToGrid w:val="false"/>
              <w:spacing w:line="200" w:lineRule="atLeast"/>
            </w:pPr>
            <w:r>
              <w:rPr>
                <w:rFonts w:ascii="Tahoma" w:cs="Tahoma" w:hAnsi="Tahoma"/>
                <w:i/>
                <w:iCs/>
              </w:rPr>
              <w:t xml:space="preserve">Per le necessità comunicative scolastiche, l'alunno comprende la lingua italiana? </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Per niente – </w:t>
            </w:r>
            <w:r>
              <w:rPr>
                <w:rFonts w:ascii="Tahoma" w:cs="Tahoma" w:eastAsia="OpenSymbol;Arial Unicode MS" w:hAnsi="Tahoma"/>
                <w:sz w:val="22"/>
                <w:szCs w:val="22"/>
              </w:rPr>
              <w:t>□</w:t>
            </w:r>
            <w:r>
              <w:rPr>
                <w:rFonts w:ascii="Tahoma" w:cs="Tahoma" w:hAnsi="Tahoma"/>
              </w:rPr>
              <w:t xml:space="preserve">molto poco - </w:t>
            </w:r>
            <w:r>
              <w:rPr>
                <w:rFonts w:ascii="Tahoma" w:cs="Tahoma" w:eastAsia="OpenSymbol;Arial Unicode MS" w:hAnsi="Tahoma"/>
                <w:sz w:val="22"/>
                <w:szCs w:val="22"/>
              </w:rPr>
              <w:t>□</w:t>
            </w:r>
            <w:r>
              <w:rPr>
                <w:rFonts w:ascii="Tahoma" w:cs="Tahoma" w:hAnsi="Tahoma"/>
              </w:rPr>
              <w:t xml:space="preserve"> in modo sufficiente, seppur con difficoltà – </w:t>
            </w:r>
            <w:r>
              <w:rPr>
                <w:rFonts w:ascii="Tahoma" w:cs="Tahoma" w:eastAsia="OpenSymbol;Arial Unicode MS" w:hAnsi="Tahoma"/>
                <w:sz w:val="22"/>
                <w:szCs w:val="22"/>
              </w:rPr>
              <w:t>□</w:t>
            </w:r>
            <w:r>
              <w:rPr>
                <w:rFonts w:ascii="Tahoma" w:cs="Tahoma" w:hAnsi="Tahoma"/>
              </w:rPr>
              <w:t xml:space="preserve"> con poche difficoltà – </w:t>
            </w:r>
            <w:r>
              <w:rPr>
                <w:rFonts w:ascii="Tahoma" w:cs="Tahoma" w:eastAsia="OpenSymbol;Arial Unicode MS" w:hAnsi="Tahoma"/>
                <w:sz w:val="22"/>
                <w:szCs w:val="22"/>
              </w:rPr>
              <w:t>□</w:t>
            </w:r>
            <w:r>
              <w:rPr>
                <w:rFonts w:ascii="Tahoma" w:cs="Tahoma" w:hAnsi="Tahoma"/>
              </w:rPr>
              <w:t xml:space="preserve"> in modo soddisfacente</w:t>
            </w:r>
          </w:p>
          <w:p>
            <w:pPr>
              <w:pStyle w:val="style0"/>
              <w:autoSpaceDE w:val="false"/>
              <w:snapToGrid w:val="false"/>
              <w:spacing w:line="200" w:lineRule="atLeast"/>
            </w:pPr>
            <w:r>
              <w:rPr>
                <w:rFonts w:ascii="Tahoma" w:cs="Tahoma" w:hAnsi="Tahoma"/>
                <w:i/>
                <w:iCs/>
              </w:rPr>
              <w:t>-Le principali difficoltà nella lingua parlata sono di tipo:</w:t>
              <w:br/>
            </w:r>
            <w:r>
              <w:rPr>
                <w:rFonts w:ascii="Tahoma" w:cs="Tahoma" w:eastAsia="OpenSymbol;Arial Unicode MS" w:hAnsi="Tahoma"/>
                <w:i/>
                <w:iCs/>
                <w:sz w:val="22"/>
                <w:szCs w:val="22"/>
              </w:rPr>
              <w:t>□</w:t>
            </w:r>
            <w:r>
              <w:rPr>
                <w:rFonts w:ascii="Tahoma" w:cs="Tahoma" w:hAnsi="Tahoma"/>
              </w:rPr>
              <w:t xml:space="preserve"> lessicale / denominativo – </w:t>
            </w:r>
            <w:r>
              <w:rPr>
                <w:rFonts w:ascii="Tahoma" w:cs="Tahoma" w:eastAsia="OpenSymbol;Arial Unicode MS" w:hAnsi="Tahoma"/>
                <w:sz w:val="22"/>
                <w:szCs w:val="22"/>
              </w:rPr>
              <w:t>□</w:t>
            </w:r>
            <w:r>
              <w:rPr>
                <w:rFonts w:ascii="Tahoma" w:cs="Tahoma" w:hAnsi="Tahoma"/>
              </w:rPr>
              <w:t xml:space="preserve"> strutturale / sintattico - </w:t>
            </w:r>
            <w:r>
              <w:rPr>
                <w:rFonts w:ascii="Tahoma" w:cs="Tahoma" w:eastAsia="OpenSymbol;Arial Unicode MS" w:hAnsi="Tahoma"/>
                <w:sz w:val="22"/>
                <w:szCs w:val="22"/>
              </w:rPr>
              <w:t>□</w:t>
            </w:r>
            <w:r>
              <w:rPr>
                <w:rFonts w:ascii="Tahoma" w:cs="Tahoma" w:hAnsi="Tahoma"/>
              </w:rPr>
              <w:t xml:space="preserve"> fono / articolatorio - </w:t>
            </w:r>
            <w:r>
              <w:rPr>
                <w:rFonts w:ascii="Tahoma" w:cs="Tahoma" w:eastAsia="OpenSymbol;Arial Unicode MS" w:hAnsi="Tahoma"/>
                <w:sz w:val="22"/>
                <w:szCs w:val="22"/>
              </w:rPr>
              <w:t>□</w:t>
            </w:r>
            <w:r>
              <w:rPr>
                <w:rFonts w:ascii="Tahoma" w:cs="Tahoma" w:hAnsi="Tahoma"/>
              </w:rPr>
              <w:t xml:space="preserve"> specifico-disciplinare; </w:t>
              <w:br/>
            </w:r>
          </w:p>
          <w:p>
            <w:pPr>
              <w:pStyle w:val="style0"/>
              <w:autoSpaceDE w:val="false"/>
              <w:snapToGrid w:val="false"/>
              <w:spacing w:line="200" w:lineRule="atLeast"/>
            </w:pPr>
            <w:r>
              <w:rPr>
                <w:rFonts w:ascii="Tahoma" w:cs="Tahoma" w:hAnsi="Tahoma"/>
              </w:rPr>
              <w:t>specificare…......................................................................</w:t>
            </w:r>
          </w:p>
          <w:p>
            <w:pPr>
              <w:pStyle w:val="style0"/>
              <w:autoSpaceDE w:val="false"/>
              <w:snapToGrid w:val="false"/>
              <w:spacing w:line="200" w:lineRule="atLeast"/>
            </w:pPr>
            <w:r>
              <w:rPr>
                <w:rFonts w:ascii="Tahoma" w:cs="Tahoma" w:hAnsi="Tahoma"/>
              </w:rPr>
            </w:r>
          </w:p>
        </w:tc>
      </w:tr>
      <w:tr>
        <w:trPr>
          <w:trHeight w:hRule="atLeast" w:val="386"/>
          <w:cantSplit w:val="false"/>
        </w:trPr>
        <w:tc>
          <w:tcPr>
            <w:tcW w:type="dxa" w:w="34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Osservazioni sull'apprendimento</w:t>
            </w:r>
          </w:p>
        </w:tc>
        <w:tc>
          <w:tcPr>
            <w:tcW w:type="dxa" w:w="667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200" w:lineRule="atLeast"/>
            </w:pPr>
            <w:r>
              <w:rPr>
                <w:rFonts w:ascii="Tahoma" w:cs="Tahoma" w:hAnsi="Tahoma"/>
                <w:i/>
                <w:iCs/>
              </w:rPr>
            </w:r>
          </w:p>
          <w:p>
            <w:pPr>
              <w:pStyle w:val="style0"/>
              <w:autoSpaceDE w:val="false"/>
              <w:snapToGrid w:val="false"/>
              <w:spacing w:line="200" w:lineRule="atLeast"/>
            </w:pPr>
            <w:r>
              <w:rPr>
                <w:rFonts w:ascii="Tahoma" w:cs="Tahoma" w:hAnsi="Tahoma"/>
                <w:i/>
                <w:iCs/>
              </w:rPr>
              <w:t xml:space="preserve">-Quali sono le aree di apprendimento particolarmente difficili per l'alunno? </w:t>
            </w:r>
          </w:p>
          <w:p>
            <w:pPr>
              <w:pStyle w:val="style0"/>
              <w:autoSpaceDE w:val="false"/>
              <w:snapToGrid w:val="false"/>
              <w:spacing w:line="200" w:lineRule="atLeast"/>
            </w:pPr>
            <w:r>
              <w:rPr>
                <w:rFonts w:ascii="Tahoma" w:cs="Tahoma" w:eastAsia="Tahoma" w:hAnsi="Tahoma"/>
                <w:sz w:val="22"/>
                <w:szCs w:val="22"/>
              </w:rPr>
              <w:t xml:space="preserve">□ </w:t>
            </w:r>
            <w:r>
              <w:rPr>
                <w:rFonts w:ascii="Tahoma" w:cs="Tahoma" w:hAnsi="Tahoma"/>
              </w:rPr>
              <w:t xml:space="preserve">Area linguistica - </w:t>
            </w:r>
            <w:r>
              <w:rPr>
                <w:rFonts w:ascii="Tahoma" w:cs="Tahoma" w:eastAsia="OpenSymbol;Arial Unicode MS" w:hAnsi="Tahoma"/>
                <w:sz w:val="22"/>
                <w:szCs w:val="22"/>
              </w:rPr>
              <w:t>□</w:t>
            </w:r>
            <w:r>
              <w:rPr>
                <w:rFonts w:ascii="Tahoma" w:cs="Tahoma" w:hAnsi="Tahoma"/>
              </w:rPr>
              <w:t xml:space="preserve"> area logico-matematica - </w:t>
            </w:r>
            <w:r>
              <w:rPr>
                <w:rFonts w:ascii="Tahoma" w:cs="Tahoma" w:eastAsia="OpenSymbol;Arial Unicode MS" w:hAnsi="Tahoma"/>
                <w:sz w:val="22"/>
                <w:szCs w:val="22"/>
              </w:rPr>
              <w:t>□</w:t>
            </w:r>
            <w:r>
              <w:rPr>
                <w:rFonts w:ascii="Tahoma" w:cs="Tahoma" w:hAnsi="Tahoma"/>
              </w:rPr>
              <w:t xml:space="preserve"> area artistico - espressiva - </w:t>
            </w:r>
            <w:r>
              <w:rPr>
                <w:rFonts w:ascii="Tahoma" w:cs="Tahoma" w:eastAsia="OpenSymbol;Arial Unicode MS" w:hAnsi="Tahoma"/>
                <w:sz w:val="22"/>
                <w:szCs w:val="22"/>
              </w:rPr>
              <w:t>□</w:t>
            </w:r>
            <w:r>
              <w:rPr>
                <w:rFonts w:ascii="Tahoma" w:cs="Tahoma" w:hAnsi="Tahoma"/>
              </w:rPr>
              <w:t xml:space="preserve"> altre aree (specificare) ….....................................................................................</w:t>
            </w:r>
          </w:p>
          <w:p>
            <w:pPr>
              <w:pStyle w:val="style0"/>
              <w:autoSpaceDE w:val="false"/>
              <w:snapToGrid w:val="false"/>
              <w:spacing w:line="200" w:lineRule="atLeast"/>
            </w:pPr>
            <w:r>
              <w:rPr>
                <w:rFonts w:ascii="Tahoma" w:cs="Tahoma" w:hAnsi="Tahoma"/>
              </w:rPr>
            </w:r>
          </w:p>
          <w:p>
            <w:pPr>
              <w:pStyle w:val="style0"/>
              <w:autoSpaceDE w:val="false"/>
              <w:snapToGrid w:val="false"/>
              <w:spacing w:line="200" w:lineRule="atLeast"/>
            </w:pPr>
            <w:r>
              <w:rPr>
                <w:rFonts w:ascii="Tahoma" w:cs="Tahoma" w:hAnsi="Tahoma"/>
              </w:rPr>
              <w:t xml:space="preserve">- </w:t>
            </w:r>
            <w:r>
              <w:rPr>
                <w:rFonts w:ascii="Tahoma" w:cs="Tahoma" w:hAnsi="Tahoma"/>
                <w:i/>
                <w:iCs/>
              </w:rPr>
              <w:t>Quali sono le</w:t>
            </w:r>
            <w:r>
              <w:rPr>
                <w:rFonts w:ascii="Tahoma" w:cs="Tahoma" w:hAnsi="Tahoma"/>
              </w:rPr>
              <w:t xml:space="preserve"> </w:t>
            </w:r>
            <w:r>
              <w:rPr>
                <w:rFonts w:ascii="Tahoma" w:cs="Tahoma" w:hAnsi="Tahoma"/>
                <w:i/>
                <w:iCs/>
              </w:rPr>
              <w:t xml:space="preserve">aree di apprendimento particolarmente facili per l'alunno? </w:t>
            </w:r>
          </w:p>
          <w:p>
            <w:pPr>
              <w:pStyle w:val="style0"/>
              <w:autoSpaceDE w:val="false"/>
              <w:snapToGrid w:val="false"/>
              <w:spacing w:line="200" w:lineRule="atLeast"/>
            </w:pPr>
            <w:r>
              <w:rPr>
                <w:rFonts w:ascii="Tahoma" w:cs="Tahoma" w:hAnsi="Tahoma"/>
                <w:i/>
                <w:iCs/>
              </w:rPr>
            </w:r>
          </w:p>
          <w:p>
            <w:pPr>
              <w:pStyle w:val="style0"/>
              <w:autoSpaceDE w:val="false"/>
              <w:snapToGrid w:val="false"/>
              <w:spacing w:line="200" w:lineRule="atLeast"/>
            </w:pPr>
            <w:r>
              <w:rPr>
                <w:rFonts w:ascii="Tahoma" w:cs="Tahoma" w:eastAsia="Tahoma" w:hAnsi="Tahoma"/>
                <w:sz w:val="22"/>
                <w:szCs w:val="22"/>
              </w:rPr>
              <w:t>□</w:t>
            </w:r>
            <w:r>
              <w:rPr>
                <w:rFonts w:ascii="Tahoma" w:cs="Tahoma" w:hAnsi="Tahoma"/>
              </w:rPr>
              <w:t xml:space="preserve">Area linguistica - </w:t>
            </w:r>
            <w:r>
              <w:rPr>
                <w:rFonts w:ascii="Tahoma" w:cs="Tahoma" w:eastAsia="OpenSymbol;Arial Unicode MS" w:hAnsi="Tahoma"/>
                <w:sz w:val="22"/>
                <w:szCs w:val="22"/>
              </w:rPr>
              <w:t>□</w:t>
            </w:r>
            <w:r>
              <w:rPr>
                <w:rFonts w:ascii="Tahoma" w:cs="Tahoma" w:hAnsi="Tahoma"/>
              </w:rPr>
              <w:t xml:space="preserve"> area logico-matematica - </w:t>
            </w:r>
            <w:r>
              <w:rPr>
                <w:rFonts w:ascii="Tahoma" w:cs="Tahoma" w:eastAsia="OpenSymbol;Arial Unicode MS" w:hAnsi="Tahoma"/>
                <w:sz w:val="22"/>
                <w:szCs w:val="22"/>
              </w:rPr>
              <w:t>□</w:t>
            </w:r>
            <w:r>
              <w:rPr>
                <w:rFonts w:ascii="Tahoma" w:cs="Tahoma" w:hAnsi="Tahoma"/>
              </w:rPr>
              <w:t xml:space="preserve"> area artistico - espressiva - </w:t>
            </w:r>
            <w:r>
              <w:rPr>
                <w:rFonts w:ascii="Tahoma" w:cs="Tahoma" w:eastAsia="OpenSymbol;Arial Unicode MS" w:hAnsi="Tahoma"/>
                <w:sz w:val="22"/>
                <w:szCs w:val="22"/>
              </w:rPr>
              <w:t>□</w:t>
            </w:r>
            <w:r>
              <w:rPr>
                <w:rFonts w:ascii="Tahoma" w:cs="Tahoma" w:hAnsi="Tahoma"/>
              </w:rPr>
              <w:t xml:space="preserve"> altre aree (specificare) ….....................................................................................</w:t>
            </w:r>
          </w:p>
          <w:p>
            <w:pPr>
              <w:pStyle w:val="style0"/>
              <w:autoSpaceDE w:val="false"/>
              <w:snapToGrid w:val="false"/>
              <w:spacing w:line="200" w:lineRule="atLeast"/>
            </w:pPr>
            <w:r>
              <w:rPr>
                <w:rFonts w:ascii="Tahoma" w:cs="Tahoma" w:hAnsi="Tahoma"/>
              </w:rPr>
            </w:r>
          </w:p>
        </w:tc>
      </w:tr>
      <w:tr>
        <w:trPr>
          <w:trHeight w:hRule="atLeast" w:val="386"/>
          <w:cantSplit w:val="false"/>
        </w:trPr>
        <w:tc>
          <w:tcPr>
            <w:tcW w:type="dxa" w:w="3400"/>
            <w:tcBorders>
              <w:top w:val="non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Osservazioni sull'inserimento sociale scolastico</w:t>
            </w:r>
          </w:p>
        </w:tc>
        <w:tc>
          <w:tcPr>
            <w:tcW w:type="dxa" w:w="6674"/>
            <w:tcBorders>
              <w:top w:val="non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200" w:lineRule="atLeast"/>
            </w:pPr>
            <w:r>
              <w:rPr>
                <w:rFonts w:ascii="Tahoma" w:cs="Tahoma" w:hAnsi="Tahoma"/>
                <w:i/>
                <w:iCs/>
              </w:rPr>
            </w:r>
          </w:p>
          <w:p>
            <w:pPr>
              <w:pStyle w:val="style0"/>
              <w:autoSpaceDE w:val="false"/>
              <w:snapToGrid w:val="false"/>
              <w:spacing w:line="200" w:lineRule="atLeast"/>
            </w:pPr>
            <w:r>
              <w:rPr>
                <w:rFonts w:ascii="Tahoma" w:cs="Tahoma" w:hAnsi="Tahoma"/>
                <w:i/>
                <w:iCs/>
              </w:rPr>
              <w:t>- L'atteggiamento dell'alunno nelle relazioni con i compagni è prevalentemente</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attivo            </w:t>
            </w:r>
            <w:r>
              <w:rPr>
                <w:rFonts w:ascii="Tahoma" w:cs="Tahoma" w:eastAsia="OpenSymbol;Arial Unicode MS" w:hAnsi="Tahoma"/>
                <w:sz w:val="22"/>
                <w:szCs w:val="22"/>
              </w:rPr>
              <w:t>□</w:t>
            </w:r>
            <w:r>
              <w:rPr>
                <w:rFonts w:ascii="Tahoma" w:cs="Tahoma" w:hAnsi="Tahoma"/>
              </w:rPr>
              <w:t xml:space="preserve"> passivo            </w:t>
            </w:r>
            <w:r>
              <w:rPr>
                <w:rFonts w:ascii="Tahoma" w:cs="Tahoma" w:eastAsia="OpenSymbol;Arial Unicode MS" w:hAnsi="Tahoma"/>
                <w:sz w:val="22"/>
                <w:szCs w:val="22"/>
              </w:rPr>
              <w:t>□</w:t>
            </w:r>
            <w:r>
              <w:rPr>
                <w:rFonts w:ascii="Tahoma" w:cs="Tahoma" w:hAnsi="Tahoma"/>
              </w:rPr>
              <w:t xml:space="preserve"> in conflitto</w:t>
            </w:r>
          </w:p>
          <w:p>
            <w:pPr>
              <w:pStyle w:val="style0"/>
              <w:autoSpaceDE w:val="false"/>
              <w:snapToGrid w:val="false"/>
              <w:spacing w:line="200" w:lineRule="atLeast"/>
            </w:pPr>
            <w:r>
              <w:rPr>
                <w:rFonts w:ascii="Tahoma" w:cs="Tahoma" w:hAnsi="Tahoma"/>
                <w:i/>
                <w:iCs/>
              </w:rPr>
              <w:t>-In data odierna, rispetto anche all'anno di arrivo dell'alunno a scuola, si ritiene che l'inserimento sia:</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ancora difficoltoso perché appena avviato</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ancora difficoltoso perché conflittuale</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in fase evolutiva positiva </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si può considerare l'alunno ben integrato alla classe o sezione.</w:t>
            </w:r>
          </w:p>
          <w:p>
            <w:pPr>
              <w:pStyle w:val="style0"/>
              <w:autoSpaceDE w:val="false"/>
              <w:snapToGrid w:val="false"/>
              <w:spacing w:line="200" w:lineRule="atLeast"/>
            </w:pPr>
            <w:r>
              <w:rPr>
                <w:rFonts w:ascii="Tahoma" w:cs="Tahoma" w:hAnsi="Tahoma"/>
              </w:rPr>
              <w:t xml:space="preserve">- </w:t>
            </w:r>
            <w:r>
              <w:rPr>
                <w:rFonts w:ascii="Tahoma" w:cs="Tahoma" w:hAnsi="Tahoma"/>
                <w:i/>
                <w:iCs/>
              </w:rPr>
              <w:t xml:space="preserve">L'alunno ha stabilito rapporti privilegiati con qualche compagno di scuola? </w:t>
            </w:r>
            <w:r>
              <w:rPr>
                <w:rFonts w:ascii="Tahoma" w:cs="Tahoma" w:eastAsia="OpenSymbol;Arial Unicode MS" w:hAnsi="Tahoma"/>
                <w:i/>
                <w:iCs/>
                <w:sz w:val="22"/>
                <w:szCs w:val="22"/>
              </w:rPr>
              <w:t>□</w:t>
            </w:r>
            <w:r>
              <w:rPr>
                <w:rFonts w:ascii="Tahoma" w:cs="Tahoma" w:hAnsi="Tahoma"/>
              </w:rPr>
              <w:t xml:space="preserve"> Sì                    </w:t>
            </w:r>
            <w:r>
              <w:rPr>
                <w:rFonts w:ascii="Tahoma" w:cs="Tahoma" w:eastAsia="OpenSymbol;Arial Unicode MS" w:hAnsi="Tahoma"/>
                <w:sz w:val="22"/>
                <w:szCs w:val="22"/>
              </w:rPr>
              <w:t>□</w:t>
            </w:r>
            <w:r>
              <w:rPr>
                <w:rFonts w:ascii="Tahoma" w:cs="Tahoma" w:hAnsi="Tahoma"/>
              </w:rPr>
              <w:t xml:space="preserve"> NO</w:t>
            </w:r>
          </w:p>
          <w:p>
            <w:pPr>
              <w:pStyle w:val="style0"/>
              <w:autoSpaceDE w:val="false"/>
              <w:snapToGrid w:val="false"/>
              <w:spacing w:line="200" w:lineRule="atLeast"/>
            </w:pPr>
            <w:r>
              <w:rPr>
                <w:rFonts w:ascii="Tahoma" w:cs="Tahoma" w:hAnsi="Tahoma"/>
                <w:b/>
                <w:bCs/>
              </w:rPr>
            </w:r>
          </w:p>
        </w:tc>
      </w:tr>
      <w:tr>
        <w:trPr>
          <w:trHeight w:hRule="atLeast" w:val="386"/>
          <w:cantSplit w:val="false"/>
        </w:trPr>
        <w:tc>
          <w:tcPr>
            <w:tcW w:type="dxa" w:w="3400"/>
            <w:tcBorders>
              <w:top w:val="none"/>
              <w:left w:color="000000" w:space="0" w:sz="4" w:val="single"/>
              <w:bottom w:color="000000" w:space="0" w:sz="4" w:val="single"/>
              <w:right w:val="none"/>
            </w:tcBorders>
            <w:shd w:fill="auto" w:val="clear"/>
            <w:tcMar>
              <w:left w:type="dxa" w:w="103"/>
            </w:tcMar>
            <w:vAlign w:val="center"/>
          </w:tcPr>
          <w:p>
            <w:pPr>
              <w:pStyle w:val="style0"/>
              <w:autoSpaceDE w:val="false"/>
            </w:pPr>
            <w:r>
              <w:rPr>
                <w:rFonts w:ascii="Tahoma" w:cs="Tahoma" w:hAnsi="Tahoma"/>
                <w:b/>
                <w:bCs/>
              </w:rPr>
              <w:t>Impegni extrascolastici</w:t>
            </w:r>
          </w:p>
        </w:tc>
        <w:tc>
          <w:tcPr>
            <w:tcW w:type="dxa" w:w="6674"/>
            <w:tcBorders>
              <w:top w:val="non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spacing w:line="200" w:lineRule="atLeast"/>
              <w:ind w:hanging="100" w:left="212" w:right="-8"/>
            </w:pPr>
            <w:r>
              <w:rPr>
                <w:rFonts w:ascii="Tahoma" w:cs="Tahoma" w:hAnsi="Tahoma"/>
                <w:i/>
                <w:iCs/>
              </w:rPr>
            </w:r>
          </w:p>
          <w:p>
            <w:pPr>
              <w:pStyle w:val="style0"/>
              <w:autoSpaceDE w:val="false"/>
              <w:snapToGrid w:val="false"/>
              <w:spacing w:line="200" w:lineRule="atLeast"/>
              <w:ind w:hanging="100" w:left="212" w:right="-8"/>
            </w:pPr>
            <w:r>
              <w:rPr>
                <w:rFonts w:ascii="Tahoma" w:cs="Tahoma" w:hAnsi="Tahoma"/>
                <w:i/>
                <w:iCs/>
              </w:rPr>
              <w:t>Quali sono le attività che svolge fuori dalla scuola?</w:t>
            </w:r>
          </w:p>
          <w:p>
            <w:pPr>
              <w:pStyle w:val="style0"/>
              <w:autoSpaceDE w:val="false"/>
              <w:snapToGrid w:val="false"/>
              <w:spacing w:line="200" w:lineRule="atLeast"/>
              <w:ind w:hanging="80" w:left="92" w:right="-8"/>
            </w:pPr>
            <w:r>
              <w:rPr>
                <w:rFonts w:ascii="Tahoma" w:cs="Tahoma" w:hAnsi="Tahoma"/>
                <w:i/>
                <w:iCs/>
              </w:rPr>
              <w:t>-</w:t>
            </w:r>
            <w:r>
              <w:rPr>
                <w:rFonts w:ascii="Tahoma" w:cs="Tahoma" w:hAnsi="Tahoma"/>
              </w:rPr>
              <w:t xml:space="preserve">Di tipo: </w:t>
            </w:r>
            <w:r>
              <w:rPr>
                <w:rFonts w:ascii="Tahoma" w:cs="Tahoma" w:eastAsia="OpenSymbol;Arial Unicode MS" w:hAnsi="Tahoma"/>
                <w:sz w:val="22"/>
                <w:szCs w:val="22"/>
              </w:rPr>
              <w:t>□</w:t>
            </w:r>
            <w:r>
              <w:rPr>
                <w:rFonts w:ascii="Tahoma" w:cs="Tahoma" w:hAnsi="Tahoma"/>
              </w:rPr>
              <w:t xml:space="preserve"> religioso - </w:t>
            </w:r>
            <w:r>
              <w:rPr>
                <w:rFonts w:ascii="Tahoma" w:cs="Tahoma" w:eastAsia="OpenSymbol;Arial Unicode MS" w:hAnsi="Tahoma"/>
                <w:sz w:val="22"/>
                <w:szCs w:val="22"/>
              </w:rPr>
              <w:t>□</w:t>
            </w:r>
            <w:r>
              <w:rPr>
                <w:rFonts w:ascii="Tahoma" w:cs="Tahoma" w:hAnsi="Tahoma"/>
              </w:rPr>
              <w:t xml:space="preserve"> sportivo - </w:t>
              <w:br/>
              <w:t xml:space="preserve"> </w:t>
            </w:r>
            <w:r>
              <w:rPr>
                <w:rFonts w:ascii="Tahoma" w:cs="Tahoma" w:eastAsia="OpenSymbol;Arial Unicode MS" w:hAnsi="Tahoma"/>
                <w:sz w:val="22"/>
                <w:szCs w:val="22"/>
              </w:rPr>
              <w:t>□</w:t>
            </w:r>
            <w:r>
              <w:rPr>
                <w:rFonts w:ascii="Tahoma" w:cs="Tahoma" w:hAnsi="Tahoma"/>
              </w:rPr>
              <w:t xml:space="preserve"> culturale - </w:t>
            </w:r>
            <w:r>
              <w:rPr>
                <w:rFonts w:ascii="Tahoma" w:cs="Tahoma" w:eastAsia="OpenSymbol;Arial Unicode MS" w:hAnsi="Tahoma"/>
                <w:sz w:val="22"/>
                <w:szCs w:val="22"/>
              </w:rPr>
              <w:t>□</w:t>
            </w:r>
            <w:r>
              <w:rPr>
                <w:rFonts w:ascii="Tahoma" w:cs="Tahoma" w:hAnsi="Tahoma"/>
              </w:rPr>
              <w:t xml:space="preserve"> altro …...........................................................</w:t>
            </w:r>
          </w:p>
          <w:p>
            <w:pPr>
              <w:pStyle w:val="style0"/>
              <w:autoSpaceDE w:val="false"/>
              <w:snapToGrid w:val="false"/>
              <w:spacing w:line="200" w:lineRule="atLeast"/>
            </w:pPr>
            <w:r>
              <w:rPr>
                <w:rFonts w:ascii="Tahoma" w:cs="Tahoma" w:hAnsi="Tahoma"/>
              </w:rPr>
              <w:t>-</w:t>
            </w:r>
            <w:r>
              <w:rPr>
                <w:rFonts w:ascii="Tahoma" w:cs="Tahoma" w:hAnsi="Tahoma"/>
                <w:i/>
                <w:iCs/>
              </w:rPr>
              <w:t>A casa sta prevalentemente:</w:t>
            </w:r>
            <w:r>
              <w:rPr>
                <w:rFonts w:ascii="Tahoma" w:cs="Tahoma" w:hAnsi="Tahoma"/>
              </w:rPr>
              <w:t xml:space="preserve"> </w:t>
            </w:r>
            <w:r>
              <w:rPr>
                <w:rFonts w:ascii="Tahoma" w:cs="Tahoma" w:eastAsia="OpenSymbol;Arial Unicode MS" w:hAnsi="Tahoma"/>
                <w:sz w:val="22"/>
                <w:szCs w:val="22"/>
              </w:rPr>
              <w:t>□</w:t>
            </w:r>
            <w:r>
              <w:rPr>
                <w:rFonts w:ascii="Tahoma" w:cs="Tahoma" w:hAnsi="Tahoma"/>
              </w:rPr>
              <w:t xml:space="preserve"> da solo - </w:t>
            </w:r>
            <w:r>
              <w:rPr>
                <w:rFonts w:ascii="Tahoma" w:cs="Tahoma" w:eastAsia="OpenSymbol;Arial Unicode MS" w:hAnsi="Tahoma"/>
                <w:sz w:val="22"/>
                <w:szCs w:val="22"/>
              </w:rPr>
              <w:t>□</w:t>
            </w:r>
            <w:r>
              <w:rPr>
                <w:rFonts w:ascii="Tahoma" w:cs="Tahoma" w:hAnsi="Tahoma"/>
              </w:rPr>
              <w:t xml:space="preserve"> con i fratelli - </w:t>
              <w:br/>
            </w:r>
            <w:r>
              <w:rPr>
                <w:rFonts w:ascii="Tahoma" w:cs="Tahoma" w:eastAsia="OpenSymbol;Arial Unicode MS" w:hAnsi="Tahoma"/>
                <w:sz w:val="22"/>
                <w:szCs w:val="22"/>
              </w:rPr>
              <w:t>□</w:t>
            </w:r>
            <w:r>
              <w:rPr>
                <w:rFonts w:ascii="Tahoma" w:cs="Tahoma" w:hAnsi="Tahoma"/>
              </w:rPr>
              <w:t xml:space="preserve"> con i coetanei - -</w:t>
            </w:r>
            <w:r>
              <w:rPr>
                <w:rFonts w:ascii="Tahoma" w:cs="Tahoma" w:eastAsia="OpenSymbol;Arial Unicode MS" w:hAnsi="Tahoma"/>
                <w:sz w:val="22"/>
                <w:szCs w:val="22"/>
              </w:rPr>
              <w:t>□</w:t>
            </w:r>
            <w:r>
              <w:rPr>
                <w:rFonts w:ascii="Tahoma" w:cs="Tahoma" w:hAnsi="Tahoma"/>
              </w:rPr>
              <w:t xml:space="preserve"> davanti la TV - </w:t>
            </w:r>
            <w:r>
              <w:rPr>
                <w:rFonts w:ascii="Tahoma" w:cs="Tahoma" w:eastAsia="OpenSymbol;Arial Unicode MS" w:hAnsi="Tahoma"/>
                <w:sz w:val="22"/>
                <w:szCs w:val="22"/>
              </w:rPr>
              <w:t>□</w:t>
            </w:r>
            <w:r>
              <w:rPr>
                <w:rFonts w:ascii="Tahoma" w:cs="Tahoma" w:hAnsi="Tahoma"/>
              </w:rPr>
              <w:t xml:space="preserve"> al computer - </w:t>
              <w:br/>
            </w:r>
            <w:r>
              <w:rPr>
                <w:rFonts w:ascii="Tahoma" w:cs="Tahoma" w:eastAsia="OpenSymbol;Arial Unicode MS" w:hAnsi="Tahoma"/>
                <w:sz w:val="22"/>
                <w:szCs w:val="22"/>
              </w:rPr>
              <w:t>□</w:t>
            </w:r>
            <w:r>
              <w:rPr>
                <w:rFonts w:ascii="Tahoma" w:cs="Tahoma" w:hAnsi="Tahoma"/>
              </w:rPr>
              <w:t xml:space="preserve"> non so </w:t>
            </w:r>
          </w:p>
          <w:p>
            <w:pPr>
              <w:pStyle w:val="style0"/>
              <w:autoSpaceDE w:val="false"/>
              <w:snapToGrid w:val="false"/>
              <w:spacing w:line="200" w:lineRule="atLeast"/>
            </w:pPr>
            <w:r>
              <w:rPr>
                <w:rFonts w:ascii="Tahoma" w:cs="Tahoma" w:hAnsi="Tahoma"/>
              </w:rPr>
            </w:r>
          </w:p>
          <w:p>
            <w:pPr>
              <w:pStyle w:val="style0"/>
              <w:autoSpaceDE w:val="false"/>
              <w:snapToGrid w:val="false"/>
              <w:spacing w:line="200" w:lineRule="atLeast"/>
            </w:pPr>
            <w:r>
              <w:rPr>
                <w:rFonts w:ascii="Tahoma" w:cs="Tahoma" w:hAnsi="Tahoma"/>
              </w:rPr>
              <w:t>-</w:t>
            </w:r>
            <w:r>
              <w:rPr>
                <w:rFonts w:ascii="Tahoma" w:cs="Tahoma" w:hAnsi="Tahoma"/>
                <w:i/>
                <w:iCs/>
              </w:rPr>
              <w:t xml:space="preserve">Quando i genitori lavorano con chi sta? </w:t>
              <w:br/>
            </w:r>
            <w:r>
              <w:rPr>
                <w:rFonts w:ascii="Tahoma" w:cs="Tahoma" w:eastAsia="OpenSymbol;Arial Unicode MS" w:hAnsi="Tahoma"/>
                <w:sz w:val="22"/>
                <w:szCs w:val="22"/>
              </w:rPr>
              <w:t>□</w:t>
            </w:r>
            <w:r>
              <w:rPr>
                <w:rFonts w:ascii="Tahoma" w:cs="Tahoma" w:hAnsi="Tahoma"/>
              </w:rPr>
              <w:t xml:space="preserve"> Da solo – </w:t>
            </w:r>
            <w:r>
              <w:rPr>
                <w:rFonts w:ascii="Tahoma" w:cs="Tahoma" w:eastAsia="OpenSymbol;Arial Unicode MS" w:hAnsi="Tahoma"/>
                <w:sz w:val="22"/>
                <w:szCs w:val="22"/>
              </w:rPr>
              <w:t>□</w:t>
            </w:r>
            <w:r>
              <w:rPr>
                <w:rFonts w:ascii="Tahoma" w:cs="Tahoma" w:hAnsi="Tahoma"/>
              </w:rPr>
              <w:t xml:space="preserve"> con altri parenti – </w:t>
            </w:r>
            <w:r>
              <w:rPr>
                <w:rFonts w:ascii="Tahoma" w:cs="Tahoma" w:eastAsia="OpenSymbol;Arial Unicode MS" w:hAnsi="Tahoma"/>
                <w:sz w:val="22"/>
                <w:szCs w:val="22"/>
              </w:rPr>
              <w:t>□</w:t>
            </w:r>
            <w:r>
              <w:rPr>
                <w:rFonts w:ascii="Tahoma" w:cs="Tahoma" w:hAnsi="Tahoma"/>
              </w:rPr>
              <w:t xml:space="preserve"> con babysitter – </w:t>
            </w:r>
          </w:p>
          <w:p>
            <w:pPr>
              <w:pStyle w:val="style0"/>
              <w:autoSpaceDE w:val="false"/>
              <w:snapToGrid w:val="false"/>
              <w:spacing w:line="200" w:lineRule="atLeast"/>
            </w:pPr>
            <w:r>
              <w:rPr>
                <w:rFonts w:ascii="Tahoma" w:cs="Tahoma" w:eastAsia="Tahoma" w:hAnsi="Tahoma"/>
                <w:sz w:val="22"/>
                <w:szCs w:val="22"/>
              </w:rPr>
              <w:t>□</w:t>
            </w:r>
            <w:r>
              <w:rPr>
                <w:rFonts w:ascii="Tahoma" w:cs="Tahoma" w:eastAsia="Tahoma" w:hAnsi="Tahoma"/>
              </w:rPr>
              <w:t xml:space="preserve"> </w:t>
            </w:r>
            <w:r>
              <w:rPr>
                <w:rFonts w:ascii="Tahoma" w:cs="Tahoma" w:hAnsi="Tahoma"/>
              </w:rPr>
              <w:t xml:space="preserve">con altre persone – </w:t>
            </w:r>
            <w:r>
              <w:rPr>
                <w:rFonts w:ascii="Tahoma" w:cs="Tahoma" w:eastAsia="OpenSymbol;Arial Unicode MS" w:hAnsi="Tahoma"/>
                <w:sz w:val="22"/>
                <w:szCs w:val="22"/>
              </w:rPr>
              <w:t>□</w:t>
            </w:r>
            <w:r>
              <w:rPr>
                <w:rFonts w:ascii="Tahoma" w:cs="Tahoma" w:hAnsi="Tahoma"/>
              </w:rPr>
              <w:t xml:space="preserve"> non so </w:t>
            </w:r>
          </w:p>
          <w:p>
            <w:pPr>
              <w:pStyle w:val="style0"/>
              <w:autoSpaceDE w:val="false"/>
              <w:snapToGrid w:val="false"/>
              <w:spacing w:line="200" w:lineRule="atLeast"/>
            </w:pPr>
            <w:r>
              <w:rPr>
                <w:rFonts w:ascii="Tahoma" w:cs="Tahoma" w:hAnsi="Tahoma"/>
                <w:i/>
                <w:iCs/>
              </w:rPr>
            </w:r>
          </w:p>
        </w:tc>
      </w:tr>
      <w:tr>
        <w:trPr>
          <w:trHeight w:hRule="atLeast" w:val="529"/>
          <w:cantSplit w:val="false"/>
        </w:trPr>
        <w:tc>
          <w:tcPr>
            <w:tcW w:type="dxa" w:w="34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pPr>
            <w:r>
              <w:rPr>
                <w:rFonts w:ascii="Tahoma" w:cs="Tahoma" w:hAnsi="Tahoma"/>
                <w:b/>
                <w:bCs/>
              </w:rPr>
              <w:t>Caratteristiche percorso didattico pregresso 1</w:t>
            </w:r>
          </w:p>
        </w:tc>
        <w:tc>
          <w:tcPr>
            <w:tcW w:type="dxa" w:w="667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p>
            <w:pPr>
              <w:pStyle w:val="style0"/>
              <w:autoSpaceDE w:val="false"/>
              <w:snapToGrid w:val="false"/>
            </w:pPr>
            <w:r>
              <w:rPr>
                <w:rFonts w:ascii="Tahoma" w:cs="Tahoma" w:hAnsi="Tahoma"/>
                <w:b/>
                <w:bCs/>
              </w:rPr>
            </w:r>
          </w:p>
          <w:p>
            <w:pPr>
              <w:pStyle w:val="style0"/>
              <w:autoSpaceDE w:val="false"/>
              <w:snapToGrid w:val="false"/>
            </w:pPr>
            <w:r>
              <w:rPr>
                <w:b/>
                <w:bCs/>
              </w:rPr>
            </w:r>
          </w:p>
          <w:p>
            <w:pPr>
              <w:pStyle w:val="style0"/>
              <w:autoSpaceDE w:val="false"/>
              <w:snapToGrid w:val="false"/>
            </w:pPr>
            <w:r>
              <w:rPr>
                <w:b/>
                <w:bCs/>
              </w:rPr>
            </w:r>
          </w:p>
        </w:tc>
      </w:tr>
      <w:tr>
        <w:trPr>
          <w:trHeight w:hRule="atLeast" w:val="418"/>
          <w:cantSplit w:val="false"/>
        </w:trPr>
        <w:tc>
          <w:tcPr>
            <w:tcW w:type="dxa" w:w="3400"/>
            <w:tcBorders>
              <w:top w:color="000000" w:space="0" w:sz="4" w:val="single"/>
              <w:left w:color="000000" w:space="0" w:sz="4" w:val="single"/>
              <w:bottom w:color="000000" w:space="0" w:sz="4" w:val="single"/>
              <w:right w:val="none"/>
            </w:tcBorders>
            <w:shd w:fill="auto" w:val="clear"/>
            <w:tcMar>
              <w:left w:type="dxa" w:w="103"/>
            </w:tcMar>
            <w:vAlign w:val="center"/>
          </w:tcPr>
          <w:p>
            <w:pPr>
              <w:pStyle w:val="style0"/>
            </w:pPr>
            <w:r>
              <w:rPr>
                <w:rFonts w:ascii="Tahoma" w:cs="Tahoma" w:hAnsi="Tahoma"/>
                <w:b/>
                <w:bCs/>
              </w:rPr>
              <w:t>Altre osservazioni 2</w:t>
            </w:r>
          </w:p>
        </w:tc>
        <w:tc>
          <w:tcPr>
            <w:tcW w:type="dxa" w:w="6674"/>
            <w:tcBorders>
              <w:top w:color="000000" w:space="0" w:sz="4" w:val="single"/>
              <w:left w:color="000000" w:space="0" w:sz="4" w:val="single"/>
              <w:bottom w:color="000000" w:space="0" w:sz="4" w:val="single"/>
              <w:right w:color="000000" w:space="0" w:sz="4" w:val="single"/>
            </w:tcBorders>
            <w:shd w:fill="auto" w:val="clear"/>
            <w:tcMar>
              <w:left w:type="dxa" w:w="103"/>
            </w:tcMar>
          </w:tcPr>
          <w:p>
            <w:pPr>
              <w:pStyle w:val="style0"/>
              <w:autoSpaceDE w:val="false"/>
              <w:snapToGrid w:val="false"/>
            </w:pPr>
            <w:r>
              <w:rPr>
                <w:rFonts w:ascii="Tahoma" w:cs="Tahoma" w:hAnsi="Tahoma"/>
                <w:b/>
                <w:bCs/>
              </w:rPr>
            </w:r>
          </w:p>
          <w:p>
            <w:pPr>
              <w:pStyle w:val="style0"/>
              <w:autoSpaceDE w:val="false"/>
              <w:snapToGrid w:val="false"/>
            </w:pPr>
            <w:r>
              <w:rPr>
                <w:rFonts w:ascii="Tahoma" w:cs="Tahoma" w:hAnsi="Tahoma"/>
                <w:b/>
                <w:bCs/>
              </w:rPr>
            </w:r>
          </w:p>
          <w:p>
            <w:pPr>
              <w:pStyle w:val="style0"/>
              <w:autoSpaceDE w:val="false"/>
              <w:snapToGrid w:val="false"/>
            </w:pPr>
            <w:r>
              <w:rPr>
                <w:b/>
                <w:bCs/>
              </w:rPr>
            </w:r>
          </w:p>
          <w:p>
            <w:pPr>
              <w:pStyle w:val="style0"/>
              <w:autoSpaceDE w:val="false"/>
              <w:snapToGrid w:val="false"/>
            </w:pPr>
            <w:r>
              <w:rPr>
                <w:b/>
                <w:bCs/>
              </w:rPr>
            </w:r>
          </w:p>
          <w:p>
            <w:pPr>
              <w:pStyle w:val="style0"/>
              <w:autoSpaceDE w:val="false"/>
              <w:snapToGrid w:val="false"/>
            </w:pPr>
            <w:r>
              <w:rPr>
                <w:b/>
                <w:bCs/>
              </w:rPr>
            </w:r>
          </w:p>
        </w:tc>
      </w:tr>
    </w:tbl>
    <w:p>
      <w:pPr>
        <w:pStyle w:val="style0"/>
        <w:autoSpaceDE w:val="false"/>
        <w:jc w:val="both"/>
      </w:pPr>
      <w:r>
        <w:rPr>
          <w:rFonts w:ascii="Tahoma" w:cs="Tahoma" w:hAnsi="Tahoma"/>
          <w:b/>
        </w:rPr>
        <w:t xml:space="preserve">Note </w:t>
      </w:r>
    </w:p>
    <w:p>
      <w:pPr>
        <w:pStyle w:val="style60"/>
        <w:numPr>
          <w:ilvl w:val="0"/>
          <w:numId w:val="3"/>
        </w:numPr>
        <w:spacing w:line="240" w:lineRule="atLeast"/>
        <w:ind w:hanging="357" w:left="714" w:right="0"/>
      </w:pPr>
      <w:r>
        <w:rPr>
          <w:rFonts w:ascii="Tahoma" w:cs="Tahoma" w:hAnsi="Tahoma"/>
          <w:sz w:val="24"/>
        </w:rPr>
        <w:t>Documentazione del percorso scolastico pregresso mediante relazioni relative ai cicli precedenti.</w:t>
      </w:r>
    </w:p>
    <w:p>
      <w:pPr>
        <w:pStyle w:val="style60"/>
        <w:numPr>
          <w:ilvl w:val="0"/>
          <w:numId w:val="3"/>
        </w:numPr>
        <w:spacing w:line="240" w:lineRule="atLeast"/>
        <w:ind w:hanging="357" w:left="714" w:right="0"/>
      </w:pPr>
      <w:r>
        <w:rPr>
          <w:rFonts w:ascii="Tahoma" w:cs="Tahoma" w:hAnsi="Tahoma"/>
          <w:sz w:val="24"/>
        </w:rPr>
        <w:t xml:space="preserve">Segnalazione dei suoi </w:t>
      </w:r>
      <w:r>
        <w:rPr>
          <w:rFonts w:ascii="Tahoma" w:cs="Tahoma" w:hAnsi="Tahoma"/>
          <w:b/>
          <w:bCs/>
          <w:sz w:val="24"/>
        </w:rPr>
        <w:t>punti di fragilità</w:t>
      </w:r>
      <w:r>
        <w:rPr>
          <w:rFonts w:ascii="Tahoma" w:cs="Tahoma" w:hAnsi="Tahoma"/>
          <w:sz w:val="24"/>
        </w:rPr>
        <w:t xml:space="preserve"> o </w:t>
      </w:r>
      <w:r>
        <w:rPr>
          <w:rFonts w:ascii="Tahoma" w:cs="Tahoma" w:hAnsi="Tahoma"/>
          <w:b/>
          <w:bCs/>
          <w:sz w:val="24"/>
        </w:rPr>
        <w:t xml:space="preserve">di forza: </w:t>
      </w:r>
      <w:r>
        <w:rPr>
          <w:rFonts w:ascii="Tahoma" w:cs="Tahoma" w:hAnsi="Tahoma"/>
          <w:sz w:val="24"/>
        </w:rPr>
        <w:t>i</w:t>
      </w:r>
      <w:r>
        <w:rPr>
          <w:rFonts w:ascii="Tahoma" w:cs="Tahoma" w:hAnsi="Tahoma"/>
          <w:bCs/>
          <w:sz w:val="24"/>
        </w:rPr>
        <w:t>nteressi, predisposizioni e abilità particolari; persone nella scuola/famiglia significative per l'alunno/a; presenza di un compagno o gruppi di compagni di riferimento</w:t>
      </w:r>
    </w:p>
    <w:p>
      <w:pPr>
        <w:pStyle w:val="style60"/>
      </w:pPr>
      <w:r>
        <w:rPr>
          <w:rFonts w:ascii="Tahoma" w:cs="Tahoma" w:hAnsi="Tahoma"/>
          <w:bCs/>
          <w:sz w:val="24"/>
        </w:rPr>
      </w:r>
    </w:p>
    <w:p>
      <w:pPr>
        <w:pStyle w:val="style60"/>
      </w:pPr>
      <w:r>
        <w:rPr>
          <w:rFonts w:ascii="Tahoma" w:cs="Tahoma" w:hAnsi="Tahoma"/>
          <w:bCs/>
          <w:sz w:val="24"/>
        </w:rPr>
      </w:r>
    </w:p>
    <w:p>
      <w:pPr>
        <w:pStyle w:val="style60"/>
      </w:pPr>
      <w:r>
        <w:rPr>
          <w:rFonts w:ascii="Tahoma" w:cs="Tahoma" w:hAnsi="Tahoma"/>
          <w:bCs/>
          <w:sz w:val="24"/>
        </w:rPr>
      </w:r>
    </w:p>
    <w:p>
      <w:pPr>
        <w:pStyle w:val="style60"/>
      </w:pPr>
      <w:r>
        <w:rPr>
          <w:rFonts w:ascii="Tahoma" w:cs="Tahoma" w:hAnsi="Tahoma"/>
          <w:bCs/>
          <w:sz w:val="24"/>
        </w:rPr>
      </w:r>
    </w:p>
    <w:p>
      <w:pPr>
        <w:pStyle w:val="style0"/>
        <w:tabs>
          <w:tab w:leader="none" w:pos="1494" w:val="left"/>
        </w:tabs>
        <w:ind w:hanging="0" w:left="360" w:right="0"/>
        <w:jc w:val="both"/>
      </w:pPr>
      <w:r>
        <w:rPr>
          <w:rFonts w:ascii="Tahoma" w:cs="Tahoma" w:hAnsi="Tahoma"/>
          <w:b/>
          <w:caps/>
        </w:rPr>
        <w:t>2.  Griglia per la rilevazione delle competenze in italiano L2</w:t>
      </w:r>
    </w:p>
    <w:p>
      <w:pPr>
        <w:pStyle w:val="style0"/>
        <w:tabs>
          <w:tab w:leader="none" w:pos="1134" w:val="left"/>
        </w:tabs>
        <w:jc w:val="both"/>
      </w:pPr>
      <w:r>
        <w:rPr>
          <w:rFonts w:ascii="Tahoma" w:cs="Tahoma" w:hAnsi="Tahoma"/>
          <w:b/>
          <w:caps/>
        </w:rPr>
      </w:r>
    </w:p>
    <w:p>
      <w:pPr>
        <w:pStyle w:val="style0"/>
        <w:tabs>
          <w:tab w:leader="none" w:pos="2268" w:val="left"/>
        </w:tabs>
        <w:ind w:hanging="0" w:left="1134" w:right="0"/>
        <w:jc w:val="both"/>
      </w:pPr>
      <w:r>
        <w:rPr>
          <w:rFonts w:ascii="Tahoma" w:cs="Tahoma" w:hAnsi="Tahoma"/>
          <w:b/>
          <w:caps/>
        </w:rPr>
      </w:r>
    </w:p>
    <w:tbl>
      <w:tblPr>
        <w:jc w:val="left"/>
        <w:tblInd w:type="dxa" w:w="-30"/>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65"/>
          <w:bottom w:type="dxa" w:w="0"/>
          <w:right w:type="dxa" w:w="70"/>
        </w:tblCellMar>
      </w:tblPr>
      <w:tblGrid>
        <w:gridCol w:w="1063"/>
        <w:gridCol w:w="4394"/>
        <w:gridCol w:w="4380"/>
      </w:tblGrid>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tcPr>
          <w:p>
            <w:pPr>
              <w:pStyle w:val="style0"/>
              <w:snapToGrid w:val="false"/>
              <w:jc w:val="center"/>
            </w:pPr>
            <w:r>
              <w:rPr>
                <w:rFonts w:ascii="Tahoma" w:cs="Tahoma" w:hAnsi="Tahoma"/>
                <w:b/>
              </w:rPr>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jc w:val="center"/>
            </w:pPr>
            <w:r>
              <w:rPr>
                <w:rFonts w:ascii="Tahoma" w:cs="Tahoma" w:hAnsi="Tahoma"/>
                <w:b/>
              </w:rPr>
              <w:t>ASCOLTARE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pPr>
            <w:r>
              <w:rPr>
                <w:rFonts w:ascii="Tahoma" w:cs="Tahoma" w:hAnsi="Tahoma"/>
                <w:b/>
              </w:rPr>
              <w:t>PARLARE</w:t>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1</w:t>
            </w:r>
          </w:p>
        </w:tc>
        <w:tc>
          <w:tcPr>
            <w:tcW w:type="dxa" w:w="4394"/>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numPr>
                <w:ilvl w:val="0"/>
                <w:numId w:val="4"/>
              </w:numPr>
              <w:tabs>
                <w:tab w:leader="none" w:pos="1814" w:val="left"/>
              </w:tabs>
              <w:ind w:hanging="547" w:left="907" w:right="0"/>
            </w:pPr>
            <w:r>
              <w:rPr>
                <w:rFonts w:ascii="Tahoma" w:cs="Tahoma" w:hAnsi="Tahoma"/>
              </w:rPr>
              <w:t>Ascolta e risponde a: domande del tipo sì/no; domande "chiuse"</w:t>
            </w:r>
          </w:p>
          <w:p>
            <w:pPr>
              <w:pStyle w:val="style0"/>
              <w:numPr>
                <w:ilvl w:val="0"/>
                <w:numId w:val="4"/>
              </w:numPr>
              <w:tabs>
                <w:tab w:leader="none" w:pos="1814" w:val="left"/>
              </w:tabs>
              <w:ind w:hanging="547" w:left="907" w:right="0"/>
            </w:pPr>
            <w:r>
              <w:rPr>
                <w:rFonts w:ascii="Tahoma" w:cs="Tahoma" w:hAnsi="Tahoma"/>
              </w:rPr>
              <w:t>Ascolta ed esegue: comandi; istruzioni semplici relative alla vita di classe.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pPr>
            <w:r>
              <w:rPr>
                <w:rFonts w:ascii="Tahoma" w:cs="Tahoma" w:eastAsia="OpenSymbol;Arial Unicode MS" w:hAnsi="Tahoma"/>
              </w:rPr>
            </w:r>
          </w:p>
          <w:p>
            <w:pPr>
              <w:pStyle w:val="style0"/>
            </w:pPr>
            <w:r>
              <w:rPr>
                <w:rFonts w:ascii="Tahoma" w:cs="Tahoma" w:eastAsia="Tahoma" w:hAnsi="Tahoma"/>
              </w:rPr>
              <w:t xml:space="preserve">□ </w:t>
            </w:r>
            <w:r>
              <w:rPr>
                <w:rFonts w:ascii="Tahoma" w:cs="Tahoma" w:hAnsi="Tahoma"/>
              </w:rPr>
              <w:t>Attraversa la fase di "silenzio"</w:t>
            </w:r>
          </w:p>
          <w:p>
            <w:pPr>
              <w:pStyle w:val="style0"/>
            </w:pPr>
            <w:r>
              <w:rPr>
                <w:rFonts w:ascii="Tahoma" w:cs="Tahoma" w:eastAsia="Tahoma" w:hAnsi="Tahoma"/>
              </w:rPr>
              <w:t xml:space="preserve">□ </w:t>
            </w:r>
            <w:r>
              <w:rPr>
                <w:rFonts w:ascii="Tahoma" w:cs="Tahoma" w:hAnsi="Tahoma"/>
              </w:rPr>
              <w:t>Può introdurre, a volte, parole dalla L1</w:t>
            </w:r>
          </w:p>
          <w:p>
            <w:pPr>
              <w:pStyle w:val="style0"/>
            </w:pPr>
            <w:r>
              <w:rPr>
                <w:rFonts w:ascii="Tahoma" w:cs="Tahoma" w:eastAsia="Tahoma" w:hAnsi="Tahoma"/>
              </w:rPr>
              <w:t xml:space="preserve">□ </w:t>
            </w:r>
            <w:r>
              <w:rPr>
                <w:rFonts w:ascii="Tahoma" w:cs="Tahoma" w:hAnsi="Tahoma"/>
              </w:rPr>
              <w:t>Usa espressioni formate da: una sola parola; brevi frasi e formule prodotte per imitazione</w:t>
            </w:r>
          </w:p>
          <w:p>
            <w:pPr>
              <w:pStyle w:val="style0"/>
            </w:pPr>
            <w:r>
              <w:rPr>
                <w:rFonts w:ascii="Tahoma" w:cs="Tahoma" w:eastAsia="Tahoma" w:hAnsi="Tahoma"/>
              </w:rPr>
              <w:t xml:space="preserve">□ </w:t>
            </w:r>
            <w:r>
              <w:rPr>
                <w:rFonts w:ascii="Tahoma" w:cs="Tahoma" w:hAnsi="Tahoma"/>
              </w:rPr>
              <w:t>Richiama l'attenzione</w:t>
            </w:r>
          </w:p>
          <w:p>
            <w:pPr>
              <w:pStyle w:val="style0"/>
            </w:pPr>
            <w:r>
              <w:rPr>
                <w:rFonts w:ascii="Tahoma" w:cs="Tahoma" w:eastAsia="Tahoma" w:hAnsi="Tahoma"/>
              </w:rPr>
              <w:t xml:space="preserve">□ </w:t>
            </w:r>
            <w:r>
              <w:rPr>
                <w:rFonts w:ascii="Tahoma" w:cs="Tahoma" w:hAnsi="Tahoma"/>
              </w:rPr>
              <w:t>Pone semplici domande.</w:t>
            </w:r>
          </w:p>
          <w:p>
            <w:pPr>
              <w:pStyle w:val="style0"/>
            </w:pPr>
            <w:r>
              <w:rPr>
                <w:rFonts w:ascii="Tahoma" w:cs="Tahoma" w:hAnsi="Tahoma"/>
                <w:b/>
              </w:rPr>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2</w:t>
            </w:r>
          </w:p>
        </w:tc>
        <w:tc>
          <w:tcPr>
            <w:tcW w:type="dxa" w:w="4394"/>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numPr>
                <w:ilvl w:val="0"/>
                <w:numId w:val="5"/>
              </w:numPr>
              <w:ind w:hanging="360" w:left="360" w:right="0"/>
            </w:pPr>
            <w:r>
              <w:rPr>
                <w:rFonts w:ascii="Tahoma" w:cs="Tahoma" w:hAnsi="Tahoma"/>
              </w:rPr>
              <w:t>Ascolta ed esegue comandi e istruzioni più complesse.</w:t>
            </w:r>
          </w:p>
          <w:p>
            <w:pPr>
              <w:pStyle w:val="style0"/>
              <w:numPr>
                <w:ilvl w:val="0"/>
                <w:numId w:val="5"/>
              </w:numPr>
              <w:ind w:hanging="360" w:left="360" w:right="0"/>
            </w:pPr>
            <w:r>
              <w:rPr>
                <w:rFonts w:ascii="Tahoma" w:cs="Tahoma" w:hAnsi="Tahoma"/>
              </w:rPr>
              <w:t>Risponde a domande "aperte" su temi conosciuti e ricorrenti.</w:t>
            </w:r>
          </w:p>
          <w:p>
            <w:pPr>
              <w:pStyle w:val="style0"/>
              <w:numPr>
                <w:ilvl w:val="0"/>
                <w:numId w:val="5"/>
              </w:numPr>
              <w:ind w:hanging="360" w:left="360" w:right="0"/>
            </w:pPr>
            <w:r>
              <w:rPr>
                <w:rFonts w:ascii="Tahoma" w:cs="Tahoma" w:hAnsi="Tahoma"/>
              </w:rPr>
              <w:t>Comprende alcune semplici informazioni nei messaggi dei pari e nelle comunicazioni dirette dell'insegnante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ind w:firstLine="60" w:left="90" w:right="10"/>
            </w:pPr>
            <w:r>
              <w:rPr>
                <w:rFonts w:ascii="Tahoma" w:cs="Tahoma" w:eastAsia="OpenSymbol;Arial Unicode MS" w:hAnsi="Tahoma"/>
              </w:rPr>
            </w:r>
          </w:p>
          <w:p>
            <w:pPr>
              <w:pStyle w:val="style0"/>
              <w:ind w:firstLine="60" w:left="90" w:right="10"/>
            </w:pPr>
            <w:r>
              <w:rPr>
                <w:rFonts w:ascii="Tahoma" w:cs="Tahoma" w:eastAsia="Tahoma" w:hAnsi="Tahoma"/>
              </w:rPr>
              <w:t xml:space="preserve">□ </w:t>
            </w:r>
            <w:r>
              <w:rPr>
                <w:rFonts w:ascii="Tahoma" w:cs="Tahoma" w:hAnsi="Tahoma"/>
              </w:rPr>
              <w:t>Indica e denomina oggetti, persone, luoghi ecc.</w:t>
            </w:r>
          </w:p>
          <w:p>
            <w:pPr>
              <w:pStyle w:val="style0"/>
              <w:ind w:hanging="80" w:left="210" w:right="10"/>
            </w:pPr>
            <w:r>
              <w:rPr>
                <w:rFonts w:ascii="Tahoma" w:cs="Tahoma" w:eastAsia="Tahoma" w:hAnsi="Tahoma"/>
              </w:rPr>
              <w:t xml:space="preserve">□ </w:t>
            </w:r>
            <w:r>
              <w:rPr>
                <w:rFonts w:ascii="Tahoma" w:cs="Tahoma" w:hAnsi="Tahoma"/>
              </w:rPr>
              <w:t>Inizia a produrre semplici frasi, anche se scorrette nella forma.</w:t>
            </w:r>
          </w:p>
          <w:p>
            <w:pPr>
              <w:pStyle w:val="style0"/>
              <w:ind w:hanging="40" w:left="190" w:right="10"/>
            </w:pPr>
            <w:r>
              <w:rPr>
                <w:rFonts w:ascii="Tahoma" w:cs="Tahoma" w:eastAsia="Tahoma" w:hAnsi="Tahoma"/>
              </w:rPr>
              <w:t xml:space="preserve">□ </w:t>
            </w:r>
            <w:r>
              <w:rPr>
                <w:rFonts w:ascii="Tahoma" w:cs="Tahoma" w:hAnsi="Tahoma"/>
              </w:rPr>
              <w:t>Prende la parola nelle interazioni informali con i pari (riferite al gioco, alle attività quotidiane…).</w:t>
            </w:r>
          </w:p>
          <w:p>
            <w:pPr>
              <w:pStyle w:val="style0"/>
              <w:ind w:hanging="80" w:left="230" w:right="10"/>
            </w:pPr>
            <w:r>
              <w:rPr>
                <w:rFonts w:ascii="Tahoma" w:cs="Tahoma" w:eastAsia="Tahoma" w:hAnsi="Tahoma"/>
              </w:rPr>
              <w:t xml:space="preserve">□ </w:t>
            </w:r>
            <w:r>
              <w:rPr>
                <w:rFonts w:ascii="Tahoma" w:cs="Tahoma" w:hAnsi="Tahoma"/>
              </w:rPr>
              <w:t>Partecipa a semplici conversazioni a livello di gruppo</w:t>
            </w:r>
          </w:p>
          <w:p>
            <w:pPr>
              <w:pStyle w:val="style0"/>
              <w:ind w:hanging="80" w:left="230" w:right="10"/>
            </w:pPr>
            <w:r>
              <w:rPr>
                <w:rFonts w:ascii="Tahoma" w:cs="Tahoma" w:hAnsi="Tahoma"/>
                <w:b/>
              </w:rPr>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3</w:t>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pPr>
            <w:r>
              <w:rPr>
                <w:rFonts w:ascii="Tahoma" w:cs="Tahoma" w:eastAsia="Tahoma" w:hAnsi="Tahoma"/>
              </w:rPr>
              <w:t xml:space="preserve">□ </w:t>
            </w:r>
            <w:r>
              <w:rPr>
                <w:rFonts w:ascii="Tahoma" w:cs="Tahoma" w:hAnsi="Tahoma"/>
              </w:rPr>
              <w:t>Ascolta e comprende gran parte del linguaggio dei pari e delle comunicazioni.</w:t>
            </w:r>
          </w:p>
          <w:p>
            <w:pPr>
              <w:pStyle w:val="style0"/>
            </w:pPr>
            <w:r>
              <w:rPr>
                <w:rFonts w:ascii="Tahoma" w:cs="Tahoma" w:eastAsia="Tahoma" w:hAnsi="Tahoma"/>
              </w:rPr>
              <w:t xml:space="preserve">□ </w:t>
            </w:r>
            <w:r>
              <w:rPr>
                <w:rFonts w:ascii="Tahoma" w:cs="Tahoma" w:hAnsi="Tahoma"/>
              </w:rPr>
              <w:t>Necessita di un aiuto più ridotto nella comprensione ed esecuzione dei compiti</w:t>
            </w:r>
          </w:p>
          <w:p>
            <w:pPr>
              <w:pStyle w:val="style0"/>
            </w:pPr>
            <w:r>
              <w:rPr>
                <w:rFonts w:ascii="Tahoma" w:cs="Tahoma" w:eastAsia="Tahoma" w:hAnsi="Tahoma"/>
              </w:rPr>
              <w:t xml:space="preserve">□ </w:t>
            </w:r>
            <w:r>
              <w:rPr>
                <w:rFonts w:ascii="Tahoma" w:cs="Tahoma" w:hAnsi="Tahoma"/>
              </w:rPr>
              <w:t>Comincia a seguire spiegazioni e lezioni più complesse relative alle diverse discipline (aiutato da dispositivi di facilitazione).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ind w:hanging="60" w:left="170" w:right="10"/>
            </w:pPr>
            <w:r>
              <w:rPr>
                <w:rFonts w:ascii="Tahoma" w:cs="Tahoma" w:eastAsia="OpenSymbol;Arial Unicode MS" w:hAnsi="Tahoma"/>
              </w:rPr>
            </w:r>
          </w:p>
          <w:p>
            <w:pPr>
              <w:pStyle w:val="style0"/>
              <w:ind w:hanging="60" w:left="170" w:right="10"/>
            </w:pPr>
            <w:r>
              <w:rPr>
                <w:rFonts w:ascii="Tahoma" w:cs="Tahoma" w:eastAsia="Tahoma" w:hAnsi="Tahoma"/>
              </w:rPr>
              <w:t xml:space="preserve">□ </w:t>
            </w:r>
            <w:r>
              <w:rPr>
                <w:rFonts w:ascii="Tahoma" w:cs="Tahoma" w:hAnsi="Tahoma"/>
              </w:rPr>
              <w:t>Può riferire fatti ed esperienze personali.</w:t>
            </w:r>
          </w:p>
          <w:p>
            <w:pPr>
              <w:pStyle w:val="style0"/>
              <w:ind w:hanging="60" w:left="170" w:right="10"/>
            </w:pPr>
            <w:r>
              <w:rPr>
                <w:rFonts w:ascii="Tahoma" w:cs="Tahoma" w:eastAsia="Tahoma" w:hAnsi="Tahoma"/>
              </w:rPr>
              <w:t xml:space="preserve">□ </w:t>
            </w:r>
            <w:r>
              <w:rPr>
                <w:rFonts w:ascii="Tahoma" w:cs="Tahoma" w:hAnsi="Tahoma"/>
              </w:rPr>
              <w:t>Riesce a prendere la parola in classe su argomenti conosciuti.</w:t>
            </w:r>
          </w:p>
          <w:p>
            <w:pPr>
              <w:pStyle w:val="style0"/>
              <w:ind w:hanging="60" w:left="170" w:right="10"/>
            </w:pPr>
            <w:r>
              <w:rPr>
                <w:rFonts w:ascii="Tahoma" w:cs="Tahoma" w:eastAsia="Tahoma" w:hAnsi="Tahoma"/>
              </w:rPr>
              <w:t xml:space="preserve">□ </w:t>
            </w:r>
            <w:r>
              <w:rPr>
                <w:rFonts w:ascii="Tahoma" w:cs="Tahoma" w:hAnsi="Tahoma"/>
              </w:rPr>
              <w:t>Inizia a variare registro linguistico secondo gli interlocutori.</w:t>
            </w:r>
          </w:p>
          <w:p>
            <w:pPr>
              <w:pStyle w:val="style0"/>
              <w:ind w:hanging="60" w:left="170" w:right="10"/>
            </w:pPr>
            <w:r>
              <w:rPr>
                <w:rFonts w:ascii="Tahoma" w:cs="Tahoma" w:eastAsia="Tahoma" w:hAnsi="Tahoma"/>
              </w:rPr>
              <w:t xml:space="preserve">□ </w:t>
            </w:r>
            <w:r>
              <w:rPr>
                <w:rFonts w:ascii="Tahoma" w:cs="Tahoma" w:hAnsi="Tahoma"/>
              </w:rPr>
              <w:t>Inizia ad usare termini e linguaggio settoriale riferito alle discipline (su stimolo di domande).</w:t>
            </w:r>
          </w:p>
          <w:p>
            <w:pPr>
              <w:pStyle w:val="style0"/>
              <w:ind w:hanging="60" w:left="170" w:right="10"/>
            </w:pPr>
            <w:r>
              <w:rPr>
                <w:rFonts w:ascii="Tahoma" w:cs="Tahoma" w:hAnsi="Tahoma"/>
                <w:b/>
              </w:rPr>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4</w:t>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snapToGrid w:val="false"/>
              <w:ind w:hanging="80" w:left="230" w:right="10"/>
            </w:pPr>
            <w:r>
              <w:rPr>
                <w:rFonts w:ascii="Tahoma" w:cs="Tahoma" w:eastAsia="OpenSymbol;Arial Unicode MS" w:hAnsi="Tahoma"/>
              </w:rPr>
            </w:r>
          </w:p>
          <w:p>
            <w:pPr>
              <w:pStyle w:val="style0"/>
              <w:ind w:hanging="80" w:left="230" w:right="10"/>
            </w:pPr>
            <w:r>
              <w:rPr>
                <w:rFonts w:ascii="Tahoma" w:cs="Tahoma" w:eastAsia="Tahoma" w:hAnsi="Tahoma"/>
              </w:rPr>
              <w:t xml:space="preserve">□ </w:t>
            </w:r>
            <w:r>
              <w:rPr>
                <w:rFonts w:ascii="Tahoma" w:cs="Tahoma" w:hAnsi="Tahoma"/>
              </w:rPr>
              <w:t>Nessuna difficoltà nella comprensione del linguaggio dei pari e riferito alle situazioni informali.</w:t>
            </w:r>
          </w:p>
          <w:p>
            <w:pPr>
              <w:pStyle w:val="style0"/>
              <w:ind w:hanging="80" w:left="170" w:right="10"/>
            </w:pPr>
            <w:r>
              <w:rPr>
                <w:rFonts w:ascii="Tahoma" w:cs="Tahoma" w:eastAsia="Tahoma" w:hAnsi="Tahoma"/>
              </w:rPr>
              <w:t xml:space="preserve">□ </w:t>
            </w:r>
            <w:r>
              <w:rPr>
                <w:rFonts w:ascii="Tahoma" w:cs="Tahoma" w:hAnsi="Tahoma"/>
              </w:rPr>
              <w:t>Comprende, senza aiuto, consegne, indicazioni, istruzioni relative alla vita della scuola.</w:t>
            </w:r>
          </w:p>
          <w:p>
            <w:pPr>
              <w:pStyle w:val="style0"/>
              <w:ind w:hanging="40" w:left="210" w:right="10"/>
            </w:pPr>
            <w:r>
              <w:rPr>
                <w:rFonts w:ascii="Tahoma" w:cs="Tahoma" w:eastAsia="Tahoma" w:hAnsi="Tahoma"/>
              </w:rPr>
              <w:t xml:space="preserve">□ </w:t>
            </w:r>
            <w:r>
              <w:rPr>
                <w:rFonts w:ascii="Tahoma" w:cs="Tahoma" w:hAnsi="Tahoma"/>
              </w:rPr>
              <w:t>Segue lezioni e spiegazioni relative alle varie discipline, ma permangono difficoltà di comprensione.</w:t>
            </w:r>
          </w:p>
          <w:p>
            <w:pPr>
              <w:pStyle w:val="style0"/>
              <w:ind w:hanging="40" w:left="210" w:right="10"/>
            </w:pPr>
            <w:r>
              <w:rPr>
                <w:rFonts w:ascii="Tahoma" w:cs="Tahoma" w:eastAsia="OpenSymbol;Arial Unicode MS" w:hAnsi="Tahoma"/>
              </w:rPr>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ind w:hanging="20" w:left="110" w:right="10"/>
            </w:pPr>
            <w:r>
              <w:rPr>
                <w:rFonts w:ascii="Tahoma" w:cs="Tahoma" w:eastAsia="OpenSymbol;Arial Unicode MS" w:hAnsi="Tahoma"/>
              </w:rPr>
            </w:r>
          </w:p>
          <w:p>
            <w:pPr>
              <w:pStyle w:val="style0"/>
              <w:ind w:hanging="20" w:left="110" w:right="10"/>
            </w:pPr>
            <w:r>
              <w:rPr>
                <w:rFonts w:ascii="Tahoma" w:cs="Tahoma" w:eastAsia="Tahoma" w:hAnsi="Tahoma"/>
              </w:rPr>
              <w:t xml:space="preserve">□ </w:t>
            </w:r>
            <w:r>
              <w:rPr>
                <w:rFonts w:ascii="Tahoma" w:cs="Tahoma" w:hAnsi="Tahoma"/>
              </w:rPr>
              <w:t>Piuttosto fluente nella comunicazione informale con i pari e con gli adulti.</w:t>
            </w:r>
          </w:p>
          <w:p>
            <w:pPr>
              <w:pStyle w:val="style0"/>
              <w:ind w:hanging="20" w:left="110" w:right="10"/>
            </w:pPr>
            <w:r>
              <w:rPr>
                <w:rFonts w:ascii="Tahoma" w:cs="Tahoma" w:eastAsia="Tahoma" w:hAnsi="Tahoma"/>
              </w:rPr>
              <w:t xml:space="preserve">□ </w:t>
            </w:r>
            <w:r>
              <w:rPr>
                <w:rFonts w:ascii="Tahoma" w:cs="Tahoma" w:hAnsi="Tahoma"/>
              </w:rPr>
              <w:t>Presenta difficoltà negli usi più formali della lingua.</w:t>
            </w:r>
          </w:p>
          <w:p>
            <w:pPr>
              <w:pStyle w:val="style0"/>
              <w:ind w:hanging="20" w:left="110" w:right="10"/>
            </w:pPr>
            <w:r>
              <w:rPr>
                <w:rFonts w:ascii="Tahoma" w:cs="Tahoma" w:eastAsia="Tahoma" w:hAnsi="Tahoma"/>
              </w:rPr>
              <w:t xml:space="preserve">□ </w:t>
            </w:r>
            <w:r>
              <w:rPr>
                <w:rFonts w:ascii="Tahoma" w:cs="Tahoma" w:hAnsi="Tahoma"/>
              </w:rPr>
              <w:t>Usa termini e linguaggio settoriale (delle discipline) ma continua ad avere bisogno di sollecitazioni, domande e forme di facilitazione.</w:t>
            </w:r>
          </w:p>
        </w:tc>
      </w:tr>
    </w:tbl>
    <w:p>
      <w:pPr>
        <w:pStyle w:val="style0"/>
        <w:tabs>
          <w:tab w:leader="none" w:pos="1620" w:val="left"/>
        </w:tabs>
        <w:jc w:val="both"/>
      </w:pPr>
      <w:r>
        <w:rPr/>
      </w:r>
    </w:p>
    <w:p>
      <w:pPr>
        <w:pStyle w:val="style0"/>
        <w:tabs>
          <w:tab w:leader="none" w:pos="1620" w:val="left"/>
        </w:tabs>
        <w:jc w:val="both"/>
      </w:pPr>
      <w:r>
        <w:rPr/>
      </w:r>
    </w:p>
    <w:p>
      <w:pPr>
        <w:pStyle w:val="style0"/>
        <w:tabs>
          <w:tab w:leader="none" w:pos="1620" w:val="left"/>
        </w:tabs>
        <w:jc w:val="both"/>
      </w:pPr>
      <w:r>
        <w:rPr/>
      </w:r>
    </w:p>
    <w:tbl>
      <w:tblPr>
        <w:jc w:val="left"/>
        <w:tblInd w:type="dxa" w:w="-30"/>
        <w:tblBorders>
          <w:top w:color="000000" w:space="0" w:sz="4" w:val="single"/>
          <w:left w:color="000000" w:space="0" w:sz="4" w:val="single"/>
          <w:bottom w:color="000000" w:space="0" w:sz="4" w:val="single"/>
          <w:insideH w:color="000000" w:space="0" w:sz="4" w:val="single"/>
          <w:right w:val="none"/>
          <w:insideV w:val="none"/>
        </w:tblBorders>
        <w:tblCellMar>
          <w:top w:type="dxa" w:w="0"/>
          <w:left w:type="dxa" w:w="65"/>
          <w:bottom w:type="dxa" w:w="0"/>
          <w:right w:type="dxa" w:w="70"/>
        </w:tblCellMar>
      </w:tblPr>
      <w:tblGrid>
        <w:gridCol w:w="1063"/>
        <w:gridCol w:w="4394"/>
        <w:gridCol w:w="4380"/>
      </w:tblGrid>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tcPr>
          <w:p>
            <w:pPr>
              <w:pStyle w:val="style0"/>
              <w:snapToGrid w:val="false"/>
              <w:jc w:val="center"/>
            </w:pPr>
            <w:r>
              <w:rPr>
                <w:rFonts w:ascii="Tahoma" w:cs="Tahoma" w:hAnsi="Tahoma"/>
                <w:b/>
              </w:rPr>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jc w:val="center"/>
            </w:pPr>
            <w:r>
              <w:rPr>
                <w:rFonts w:ascii="Tahoma" w:cs="Tahoma" w:hAnsi="Tahoma"/>
                <w:b/>
              </w:rPr>
              <w:t>LEGGERE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jc w:val="center"/>
            </w:pPr>
            <w:r>
              <w:rPr>
                <w:rFonts w:ascii="Tahoma" w:cs="Tahoma" w:hAnsi="Tahoma"/>
                <w:b/>
              </w:rPr>
              <w:t>SCRIVERE</w:t>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1</w:t>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numPr>
                <w:ilvl w:val="0"/>
                <w:numId w:val="4"/>
              </w:numPr>
              <w:tabs>
                <w:tab w:leader="none" w:pos="1814" w:val="left"/>
              </w:tabs>
              <w:ind w:hanging="547" w:left="907" w:right="0"/>
            </w:pPr>
            <w:r>
              <w:rPr>
                <w:rFonts w:ascii="Tahoma" w:cs="Tahoma" w:hAnsi="Tahoma"/>
              </w:rPr>
              <w:t>Riconosce le lettere</w:t>
            </w:r>
          </w:p>
          <w:p>
            <w:pPr>
              <w:pStyle w:val="style0"/>
              <w:numPr>
                <w:ilvl w:val="0"/>
                <w:numId w:val="4"/>
              </w:numPr>
              <w:tabs>
                <w:tab w:leader="none" w:pos="1814" w:val="left"/>
              </w:tabs>
              <w:ind w:hanging="547" w:left="907" w:right="0"/>
            </w:pPr>
            <w:r>
              <w:rPr>
                <w:rFonts w:ascii="Tahoma" w:cs="Tahoma" w:hAnsi="Tahoma"/>
              </w:rPr>
              <w:t>Riconosce parole per discriminazione visiva</w:t>
            </w:r>
          </w:p>
          <w:p>
            <w:pPr>
              <w:pStyle w:val="style0"/>
              <w:numPr>
                <w:ilvl w:val="0"/>
                <w:numId w:val="4"/>
              </w:numPr>
              <w:tabs>
                <w:tab w:leader="none" w:pos="1814" w:val="left"/>
              </w:tabs>
              <w:ind w:hanging="547" w:left="907" w:right="0"/>
            </w:pPr>
            <w:r>
              <w:rPr>
                <w:rFonts w:ascii="Tahoma" w:cs="Tahoma" w:hAnsi="Tahoma"/>
              </w:rPr>
              <w:t>Decodifica parole senza comprenderne il significato</w:t>
            </w:r>
          </w:p>
          <w:p>
            <w:pPr>
              <w:pStyle w:val="style0"/>
              <w:numPr>
                <w:ilvl w:val="0"/>
                <w:numId w:val="4"/>
              </w:numPr>
              <w:tabs>
                <w:tab w:leader="none" w:pos="1814" w:val="left"/>
              </w:tabs>
              <w:ind w:hanging="547" w:left="907" w:right="0"/>
            </w:pPr>
            <w:r>
              <w:rPr>
                <w:rFonts w:ascii="Tahoma" w:cs="Tahoma" w:hAnsi="Tahoma"/>
              </w:rPr>
              <w:t>Legge e comprende parole conosciute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tabs>
                <w:tab w:leader="none" w:pos="5770" w:val="left"/>
              </w:tabs>
              <w:snapToGrid w:val="false"/>
              <w:ind w:firstLine="40" w:left="110" w:right="10"/>
            </w:pPr>
            <w:r>
              <w:rPr>
                <w:rFonts w:ascii="Tahoma" w:cs="Tahoma" w:eastAsia="OpenSymbol;Arial Unicode MS" w:hAnsi="Tahoma"/>
              </w:rPr>
            </w:r>
          </w:p>
          <w:p>
            <w:pPr>
              <w:pStyle w:val="style0"/>
              <w:tabs>
                <w:tab w:leader="none" w:pos="5770" w:val="left"/>
              </w:tabs>
              <w:ind w:firstLine="40" w:left="110" w:right="10"/>
            </w:pPr>
            <w:r>
              <w:rPr>
                <w:rFonts w:ascii="Tahoma" w:cs="Tahoma" w:eastAsia="Tahoma" w:hAnsi="Tahoma"/>
              </w:rPr>
              <w:t xml:space="preserve">□ </w:t>
            </w:r>
            <w:r>
              <w:rPr>
                <w:rFonts w:ascii="Tahoma" w:cs="Tahoma" w:hAnsi="Tahoma"/>
              </w:rPr>
              <w:t>Copia</w:t>
            </w:r>
          </w:p>
          <w:p>
            <w:pPr>
              <w:pStyle w:val="style0"/>
              <w:tabs>
                <w:tab w:leader="none" w:pos="5770" w:val="left"/>
              </w:tabs>
              <w:ind w:firstLine="40" w:left="110" w:right="10"/>
            </w:pPr>
            <w:r>
              <w:rPr>
                <w:rFonts w:ascii="Tahoma" w:cs="Tahoma" w:eastAsia="Tahoma" w:hAnsi="Tahoma"/>
              </w:rPr>
              <w:t xml:space="preserve">□ </w:t>
            </w:r>
            <w:r>
              <w:rPr>
                <w:rFonts w:ascii="Tahoma" w:cs="Tahoma" w:hAnsi="Tahoma"/>
              </w:rPr>
              <w:t>Scrive parole conosciute per memorizzazione</w:t>
            </w:r>
          </w:p>
          <w:p>
            <w:pPr>
              <w:pStyle w:val="style0"/>
              <w:tabs>
                <w:tab w:leader="none" w:pos="5770" w:val="left"/>
              </w:tabs>
              <w:ind w:firstLine="40" w:left="110" w:right="10"/>
            </w:pPr>
            <w:r>
              <w:rPr>
                <w:rFonts w:ascii="Tahoma" w:cs="Tahoma" w:eastAsia="Tahoma" w:hAnsi="Tahoma"/>
              </w:rPr>
              <w:t xml:space="preserve">□ </w:t>
            </w:r>
            <w:r>
              <w:rPr>
                <w:rFonts w:ascii="Tahoma" w:cs="Tahoma" w:hAnsi="Tahoma"/>
              </w:rPr>
              <w:t>Scrive parole conosciute sotto dettatura (pur non essendo accurato dal punto di vista ortografico).</w:t>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2</w:t>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snapToGrid w:val="false"/>
            </w:pPr>
            <w:r>
              <w:rPr>
                <w:rFonts w:ascii="Tahoma" w:cs="Tahoma" w:eastAsia="OpenSymbol;Arial Unicode MS" w:hAnsi="Tahoma"/>
              </w:rPr>
            </w:r>
          </w:p>
          <w:p>
            <w:pPr>
              <w:pStyle w:val="style0"/>
            </w:pPr>
            <w:r>
              <w:rPr>
                <w:rFonts w:ascii="Tahoma" w:cs="Tahoma" w:eastAsia="Tahoma" w:hAnsi="Tahoma"/>
              </w:rPr>
              <w:t xml:space="preserve">□ </w:t>
            </w:r>
            <w:r>
              <w:rPr>
                <w:rFonts w:ascii="Tahoma" w:cs="Tahoma" w:hAnsi="Tahoma"/>
              </w:rPr>
              <w:t>Legge e comprende semplici frasi</w:t>
            </w:r>
          </w:p>
          <w:p>
            <w:pPr>
              <w:pStyle w:val="style0"/>
            </w:pPr>
            <w:r>
              <w:rPr>
                <w:rFonts w:ascii="Tahoma" w:cs="Tahoma" w:eastAsia="Tahoma" w:hAnsi="Tahoma"/>
              </w:rPr>
              <w:t xml:space="preserve">□ </w:t>
            </w:r>
            <w:r>
              <w:rPr>
                <w:rFonts w:ascii="Tahoma" w:cs="Tahoma" w:hAnsi="Tahoma"/>
              </w:rPr>
              <w:t>S'interroga sul significato delle parole sconosciute</w:t>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pPr>
            <w:r>
              <w:rPr>
                <w:rFonts w:ascii="Tahoma" w:cs="Tahoma" w:eastAsia="OpenSymbol;Arial Unicode MS" w:hAnsi="Tahoma"/>
              </w:rPr>
            </w:r>
          </w:p>
          <w:p>
            <w:pPr>
              <w:pStyle w:val="style0"/>
            </w:pPr>
            <w:r>
              <w:rPr>
                <w:rFonts w:ascii="Tahoma" w:cs="Tahoma" w:eastAsia="Tahoma" w:hAnsi="Tahoma"/>
              </w:rPr>
              <w:t xml:space="preserve">□ </w:t>
            </w:r>
            <w:r>
              <w:rPr>
                <w:rFonts w:ascii="Tahoma" w:cs="Tahoma" w:hAnsi="Tahoma"/>
              </w:rPr>
              <w:t>Scrive spontaneamente parole e semplici frasi relative a situazioni conosciute (anche con difficoltà ortografiche)</w:t>
            </w:r>
          </w:p>
          <w:p>
            <w:pPr>
              <w:pStyle w:val="style0"/>
            </w:pPr>
            <w:r>
              <w:rPr>
                <w:rFonts w:ascii="Tahoma" w:cs="Tahoma" w:eastAsia="Tahoma" w:hAnsi="Tahoma"/>
              </w:rPr>
              <w:t xml:space="preserve">□ </w:t>
            </w:r>
            <w:r>
              <w:rPr>
                <w:rFonts w:ascii="Tahoma" w:cs="Tahoma" w:hAnsi="Tahoma"/>
              </w:rPr>
              <w:t>Scrive brevi didascalie per immagini note</w:t>
            </w:r>
          </w:p>
          <w:p>
            <w:pPr>
              <w:pStyle w:val="style0"/>
            </w:pPr>
            <w:r>
              <w:rPr>
                <w:rFonts w:ascii="Tahoma" w:cs="Tahoma" w:eastAsia="Tahoma" w:hAnsi="Tahoma"/>
              </w:rPr>
              <w:t xml:space="preserve">□ </w:t>
            </w:r>
            <w:r>
              <w:rPr>
                <w:rFonts w:ascii="Tahoma" w:cs="Tahoma" w:hAnsi="Tahoma"/>
              </w:rPr>
              <w:t>Scrive elenchi</w:t>
            </w:r>
          </w:p>
          <w:p>
            <w:pPr>
              <w:pStyle w:val="style0"/>
            </w:pPr>
            <w:r>
              <w:rPr>
                <w:rFonts w:ascii="Tahoma" w:cs="Tahoma" w:eastAsia="Tahoma" w:hAnsi="Tahoma"/>
              </w:rPr>
              <w:t xml:space="preserve">□ </w:t>
            </w:r>
            <w:r>
              <w:rPr>
                <w:rFonts w:ascii="Tahoma" w:cs="Tahoma" w:hAnsi="Tahoma"/>
              </w:rPr>
              <w:t>Scrive dati personali</w:t>
            </w:r>
          </w:p>
          <w:p>
            <w:pPr>
              <w:pStyle w:val="style0"/>
            </w:pPr>
            <w:r>
              <w:rPr>
                <w:rFonts w:ascii="Tahoma" w:cs="Tahoma" w:hAnsi="Tahoma"/>
                <w:b/>
              </w:rPr>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3</w:t>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snapToGrid w:val="false"/>
              <w:ind w:firstLine="60" w:left="50" w:right="10"/>
            </w:pPr>
            <w:r>
              <w:rPr>
                <w:rFonts w:ascii="Tahoma" w:cs="Tahoma" w:eastAsia="OpenSymbol;Arial Unicode MS" w:hAnsi="Tahoma"/>
              </w:rPr>
            </w:r>
          </w:p>
          <w:p>
            <w:pPr>
              <w:pStyle w:val="style0"/>
              <w:ind w:firstLine="60" w:left="50" w:right="10"/>
            </w:pPr>
            <w:r>
              <w:rPr>
                <w:rFonts w:ascii="Tahoma" w:cs="Tahoma" w:eastAsia="Tahoma" w:hAnsi="Tahoma"/>
              </w:rPr>
              <w:t xml:space="preserve">□ </w:t>
            </w:r>
            <w:r>
              <w:rPr>
                <w:rFonts w:ascii="Tahoma" w:cs="Tahoma" w:hAnsi="Tahoma"/>
              </w:rPr>
              <w:t>Legge e comprende testi semplici di tipo narrativo informativo</w:t>
            </w:r>
          </w:p>
          <w:p>
            <w:pPr>
              <w:pStyle w:val="style0"/>
              <w:ind w:firstLine="60" w:left="50" w:right="10"/>
            </w:pPr>
            <w:r>
              <w:rPr>
                <w:rFonts w:ascii="Tahoma" w:cs="Tahoma" w:eastAsia="Tahoma" w:hAnsi="Tahoma"/>
              </w:rPr>
              <w:t xml:space="preserve">□ </w:t>
            </w:r>
            <w:r>
              <w:rPr>
                <w:rFonts w:ascii="Tahoma" w:cs="Tahoma" w:hAnsi="Tahoma"/>
              </w:rPr>
              <w:t>Inizia a leggere testi semplificati relativi a discipline, ma richiede forme d'aiuto e facilitazioni per la loro comprensione.</w:t>
            </w:r>
          </w:p>
          <w:p>
            <w:pPr>
              <w:pStyle w:val="style0"/>
              <w:ind w:firstLine="60" w:left="50" w:right="10"/>
            </w:pPr>
            <w:r>
              <w:rPr>
                <w:rFonts w:ascii="Tahoma" w:cs="Tahoma" w:eastAsia="OpenSymbol;Arial Unicode MS" w:hAnsi="Tahoma"/>
              </w:rPr>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snapToGrid w:val="false"/>
              <w:ind w:hanging="20" w:left="250" w:right="10"/>
            </w:pPr>
            <w:r>
              <w:rPr>
                <w:rFonts w:ascii="Tahoma" w:cs="Tahoma" w:eastAsia="OpenSymbol;Arial Unicode MS" w:hAnsi="Tahoma"/>
              </w:rPr>
            </w:r>
          </w:p>
          <w:p>
            <w:pPr>
              <w:pStyle w:val="style0"/>
              <w:ind w:hanging="20" w:left="250" w:right="10"/>
            </w:pPr>
            <w:r>
              <w:rPr>
                <w:rFonts w:ascii="Tahoma" w:cs="Tahoma" w:eastAsia="Tahoma" w:hAnsi="Tahoma"/>
              </w:rPr>
              <w:t xml:space="preserve">□ </w:t>
            </w:r>
            <w:r>
              <w:rPr>
                <w:rFonts w:ascii="Tahoma" w:cs="Tahoma" w:hAnsi="Tahoma"/>
              </w:rPr>
              <w:t>Scrive spontaneamente brevi testi, pur presentando errori e incertezze rispetto a: vocabolario; punteggiatura; ortografia; nessi grammaticali…</w:t>
            </w:r>
          </w:p>
        </w:tc>
      </w:tr>
      <w:tr>
        <w:trPr>
          <w:cantSplit w:val="false"/>
        </w:trPr>
        <w:tc>
          <w:tcPr>
            <w:tcW w:type="dxa" w:w="1063"/>
            <w:tcBorders>
              <w:top w:color="000000" w:space="0" w:sz="4" w:val="single"/>
              <w:left w:color="000000" w:space="0" w:sz="4" w:val="single"/>
              <w:bottom w:color="000000" w:space="0" w:sz="4" w:val="single"/>
              <w:right w:val="none"/>
            </w:tcBorders>
            <w:shd w:fill="auto" w:val="clear"/>
            <w:tcMar>
              <w:left w:type="dxa" w:w="65"/>
            </w:tcMar>
            <w:vAlign w:val="center"/>
          </w:tcPr>
          <w:p>
            <w:pPr>
              <w:pStyle w:val="style0"/>
              <w:jc w:val="center"/>
            </w:pPr>
            <w:r>
              <w:rPr>
                <w:rFonts w:ascii="Tahoma" w:cs="Tahoma" w:hAnsi="Tahoma"/>
                <w:b/>
              </w:rPr>
              <w:t>livello 4</w:t>
            </w:r>
          </w:p>
        </w:tc>
        <w:tc>
          <w:tcPr>
            <w:tcW w:type="dxa" w:w="4394"/>
            <w:tcBorders>
              <w:top w:color="000000" w:space="0" w:sz="4" w:val="single"/>
              <w:left w:color="000000" w:space="0" w:sz="4" w:val="single"/>
              <w:bottom w:color="000000" w:space="0" w:sz="4" w:val="single"/>
              <w:right w:val="none"/>
            </w:tcBorders>
            <w:shd w:fill="auto" w:val="clear"/>
            <w:tcMar>
              <w:left w:type="dxa" w:w="65"/>
            </w:tcMar>
          </w:tcPr>
          <w:p>
            <w:pPr>
              <w:pStyle w:val="style0"/>
              <w:snapToGrid w:val="false"/>
              <w:ind w:hanging="20" w:left="70" w:right="10"/>
            </w:pPr>
            <w:r>
              <w:rPr>
                <w:rFonts w:ascii="Tahoma" w:cs="Tahoma" w:eastAsia="OpenSymbol;Arial Unicode MS" w:hAnsi="Tahoma"/>
              </w:rPr>
            </w:r>
          </w:p>
          <w:p>
            <w:pPr>
              <w:pStyle w:val="style0"/>
              <w:ind w:hanging="20" w:left="70" w:right="10"/>
            </w:pPr>
            <w:r>
              <w:rPr>
                <w:rFonts w:ascii="Tahoma" w:cs="Tahoma" w:eastAsia="Tahoma" w:hAnsi="Tahoma"/>
              </w:rPr>
              <w:t xml:space="preserve">□ </w:t>
            </w:r>
            <w:r>
              <w:rPr>
                <w:rFonts w:ascii="Tahoma" w:cs="Tahoma" w:hAnsi="Tahoma"/>
              </w:rPr>
              <w:t>Legge e comprende un numero più vasto di testi di tipo narrativo e informativo (anche non semplificati)</w:t>
            </w:r>
          </w:p>
          <w:p>
            <w:pPr>
              <w:pStyle w:val="style0"/>
              <w:ind w:hanging="20" w:left="70" w:right="10"/>
            </w:pPr>
            <w:r>
              <w:rPr>
                <w:rFonts w:ascii="Tahoma" w:cs="Tahoma" w:eastAsia="Tahoma" w:hAnsi="Tahoma"/>
              </w:rPr>
              <w:t xml:space="preserve">□ </w:t>
            </w:r>
            <w:r>
              <w:rPr>
                <w:rFonts w:ascii="Tahoma" w:cs="Tahoma" w:hAnsi="Tahoma"/>
              </w:rPr>
              <w:t>Affronta testi per lo studio con il supporto di facilitazioni (parole chiave, griglie di domande, schemi ecc.)</w:t>
            </w:r>
          </w:p>
          <w:p>
            <w:pPr>
              <w:pStyle w:val="style0"/>
              <w:ind w:hanging="20" w:left="70" w:right="10"/>
            </w:pPr>
            <w:r>
              <w:rPr>
                <w:rFonts w:ascii="Tahoma" w:cs="Tahoma" w:eastAsia="OpenSymbol;Arial Unicode MS" w:hAnsi="Tahoma"/>
              </w:rPr>
            </w:r>
          </w:p>
        </w:tc>
        <w:tc>
          <w:tcPr>
            <w:tcW w:type="dxa" w:w="4380"/>
            <w:tcBorders>
              <w:top w:color="000000" w:space="0" w:sz="4" w:val="single"/>
              <w:left w:color="000000" w:space="0" w:sz="4" w:val="single"/>
              <w:bottom w:color="000000" w:space="0" w:sz="4" w:val="single"/>
              <w:right w:color="000000" w:space="0" w:sz="4" w:val="single"/>
            </w:tcBorders>
            <w:shd w:fill="auto" w:val="clear"/>
            <w:tcMar>
              <w:left w:type="dxa" w:w="65"/>
            </w:tcMar>
          </w:tcPr>
          <w:p>
            <w:pPr>
              <w:pStyle w:val="style0"/>
              <w:tabs>
                <w:tab w:leader="none" w:pos="6110" w:val="left"/>
              </w:tabs>
              <w:snapToGrid w:val="false"/>
              <w:ind w:hanging="80" w:left="230" w:right="10"/>
            </w:pPr>
            <w:r>
              <w:rPr>
                <w:rFonts w:ascii="Tahoma" w:cs="Tahoma" w:eastAsia="OpenSymbol;Arial Unicode MS" w:hAnsi="Tahoma"/>
              </w:rPr>
            </w:r>
          </w:p>
          <w:p>
            <w:pPr>
              <w:pStyle w:val="style0"/>
              <w:tabs>
                <w:tab w:leader="none" w:pos="6110" w:val="left"/>
              </w:tabs>
              <w:ind w:hanging="80" w:left="230" w:right="10"/>
            </w:pPr>
            <w:r>
              <w:rPr>
                <w:rFonts w:ascii="Tahoma" w:cs="Tahoma" w:eastAsia="Tahoma" w:hAnsi="Tahoma"/>
              </w:rPr>
              <w:t xml:space="preserve">□ </w:t>
            </w:r>
            <w:r>
              <w:rPr>
                <w:rFonts w:ascii="Tahoma" w:cs="Tahoma" w:hAnsi="Tahoma"/>
              </w:rPr>
              <w:t>Scrive spontaneamente brevi testi per scopi diversi: messaggi personali; testi informativi; risposte a domande riferite alle diverse discipline.</w:t>
            </w:r>
          </w:p>
        </w:tc>
      </w:tr>
    </w:tbl>
    <w:p>
      <w:pPr>
        <w:pStyle w:val="style0"/>
        <w:tabs>
          <w:tab w:leader="none" w:pos="1620" w:val="left"/>
        </w:tabs>
        <w:jc w:val="both"/>
      </w:pPr>
      <w:r>
        <w:rPr/>
      </w:r>
    </w:p>
    <w:p>
      <w:pPr>
        <w:pStyle w:val="style0"/>
        <w:tabs>
          <w:tab w:leader="none" w:pos="1620" w:val="left"/>
        </w:tabs>
        <w:jc w:val="both"/>
      </w:pPr>
      <w:r>
        <w:rPr>
          <w:b/>
        </w:rPr>
      </w:r>
    </w:p>
    <w:p>
      <w:pPr>
        <w:pStyle w:val="style0"/>
        <w:ind w:hanging="0" w:left="360" w:right="0"/>
      </w:pPr>
      <w:r>
        <w:rPr>
          <w:rFonts w:ascii="Tahoma" w:cs="Tahoma" w:hAnsi="Tahoma"/>
          <w:b/>
          <w:bCs/>
        </w:rPr>
        <w:t>LIVELLO DI COMPETENZA  DELLA LINGUA ITALIANA</w:t>
      </w:r>
      <w:r>
        <w:rPr>
          <w:rStyle w:val="style37"/>
          <w:rStyle w:val="style43"/>
          <w:rFonts w:ascii="Tahoma" w:cs="Tahoma" w:hAnsi="Tahoma"/>
          <w:b/>
          <w:bCs/>
        </w:rPr>
        <w:footnoteReference w:customMarkFollows="1" w:id="2"/>
        <w:t></w:t>
      </w:r>
      <w:r>
        <w:rPr>
          <w:rFonts w:ascii="Tahoma" w:cs="Tahoma" w:hAnsi="Tahoma"/>
          <w:b/>
          <w:bCs/>
        </w:rPr>
        <w:t>*</w:t>
      </w:r>
    </w:p>
    <w:p>
      <w:pPr>
        <w:pStyle w:val="style0"/>
        <w:ind w:hanging="0" w:left="360" w:right="0"/>
      </w:pPr>
      <w:r>
        <w:rPr>
          <w:rFonts w:ascii="Tahoma" w:cs="Tahoma" w:hAnsi="Tahoma"/>
        </w:rPr>
        <w:t xml:space="preserve">(Allegato 2. </w:t>
      </w:r>
      <w:r>
        <w:rPr>
          <w:rFonts w:ascii="Tahoma" w:cs="Tahoma" w:hAnsi="Tahoma"/>
          <w:i/>
          <w:iCs/>
        </w:rPr>
        <w:t>Quadro di riferimento europeo</w:t>
      </w:r>
      <w:r>
        <w:rPr>
          <w:rFonts w:ascii="Tahoma" w:cs="Tahoma" w:hAnsi="Tahoma"/>
        </w:rPr>
        <w:t>)</w:t>
      </w:r>
    </w:p>
    <w:p>
      <w:pPr>
        <w:pStyle w:val="style0"/>
        <w:ind w:hanging="0" w:left="360" w:right="0"/>
      </w:pPr>
      <w:r>
        <w:rPr>
          <w:rFonts w:ascii="Tahoma" w:cs="Tahoma" w:hAnsi="Tahoma"/>
        </w:rPr>
      </w:r>
    </w:p>
    <w:p>
      <w:pPr>
        <w:pStyle w:val="style0"/>
        <w:tabs>
          <w:tab w:leader="none" w:pos="220" w:val="left"/>
          <w:tab w:leader="none" w:pos="262" w:val="left"/>
        </w:tabs>
        <w:autoSpaceDE w:val="false"/>
        <w:snapToGrid w:val="false"/>
        <w:spacing w:line="200" w:lineRule="atLeast"/>
        <w:ind w:hanging="60" w:left="120" w:right="0"/>
      </w:pPr>
      <w:r>
        <w:rPr>
          <w:rFonts w:ascii="Tahoma" w:cs="Tahoma" w:eastAsia="Tahoma" w:hAnsi="Tahoma"/>
          <w:iCs/>
        </w:rPr>
        <w:t xml:space="preserve">□ </w:t>
      </w:r>
      <w:r>
        <w:rPr>
          <w:rFonts w:ascii="Tahoma" w:cs="Tahoma" w:hAnsi="Tahoma"/>
          <w:iCs/>
        </w:rPr>
        <w:t>LIVELLO PRINCIPIANTI ASSOLUTI</w:t>
      </w:r>
    </w:p>
    <w:p>
      <w:pPr>
        <w:pStyle w:val="style0"/>
        <w:tabs>
          <w:tab w:leader="none" w:pos="220" w:val="left"/>
          <w:tab w:leader="none" w:pos="262" w:val="left"/>
        </w:tabs>
        <w:autoSpaceDE w:val="false"/>
        <w:snapToGrid w:val="false"/>
        <w:spacing w:line="200" w:lineRule="atLeast"/>
        <w:ind w:hanging="60" w:left="120" w:right="0"/>
      </w:pPr>
      <w:r>
        <w:rPr>
          <w:rFonts w:ascii="Tahoma" w:cs="Tahoma" w:eastAsia="Tahoma" w:hAnsi="Tahoma"/>
          <w:iCs/>
        </w:rPr>
        <w:t xml:space="preserve">□ </w:t>
      </w:r>
      <w:r>
        <w:rPr>
          <w:rFonts w:ascii="Tahoma" w:cs="Tahoma" w:hAnsi="Tahoma"/>
          <w:iCs/>
        </w:rPr>
        <w:t>LIVELLO A 1</w:t>
      </w:r>
    </w:p>
    <w:p>
      <w:pPr>
        <w:pStyle w:val="style0"/>
        <w:tabs>
          <w:tab w:leader="none" w:pos="220" w:val="left"/>
          <w:tab w:leader="none" w:pos="262" w:val="left"/>
        </w:tabs>
        <w:autoSpaceDE w:val="false"/>
        <w:snapToGrid w:val="false"/>
        <w:spacing w:line="200" w:lineRule="atLeast"/>
        <w:ind w:hanging="60" w:left="120" w:right="0"/>
      </w:pPr>
      <w:r>
        <w:rPr>
          <w:rFonts w:ascii="Tahoma" w:cs="Tahoma" w:eastAsia="Tahoma" w:hAnsi="Tahoma"/>
          <w:iCs/>
        </w:rPr>
        <w:t xml:space="preserve">□ </w:t>
      </w:r>
      <w:r>
        <w:rPr>
          <w:rFonts w:ascii="Tahoma" w:cs="Tahoma" w:hAnsi="Tahoma"/>
          <w:iCs/>
        </w:rPr>
        <w:t>LIVELLO A 2</w:t>
      </w:r>
    </w:p>
    <w:p>
      <w:pPr>
        <w:pStyle w:val="style0"/>
        <w:tabs>
          <w:tab w:leader="none" w:pos="220" w:val="left"/>
          <w:tab w:leader="none" w:pos="262" w:val="left"/>
        </w:tabs>
        <w:autoSpaceDE w:val="false"/>
        <w:snapToGrid w:val="false"/>
        <w:spacing w:line="200" w:lineRule="atLeast"/>
        <w:ind w:hanging="60" w:left="120" w:right="0"/>
      </w:pPr>
      <w:r>
        <w:rPr>
          <w:rFonts w:ascii="Tahoma" w:cs="Tahoma" w:eastAsia="Tahoma" w:hAnsi="Tahoma"/>
          <w:iCs/>
        </w:rPr>
        <w:t xml:space="preserve">□ </w:t>
      </w:r>
      <w:r>
        <w:rPr>
          <w:rFonts w:ascii="Tahoma" w:cs="Tahoma" w:hAnsi="Tahoma"/>
          <w:iCs/>
        </w:rPr>
        <w:t>LIVELLO B 1</w:t>
      </w:r>
    </w:p>
    <w:p>
      <w:pPr>
        <w:pStyle w:val="style0"/>
        <w:tabs>
          <w:tab w:leader="none" w:pos="220" w:val="left"/>
          <w:tab w:leader="none" w:pos="262" w:val="left"/>
        </w:tabs>
        <w:autoSpaceDE w:val="false"/>
        <w:snapToGrid w:val="false"/>
        <w:spacing w:line="200" w:lineRule="atLeast"/>
        <w:ind w:hanging="60" w:left="120" w:right="0"/>
      </w:pPr>
      <w:r>
        <w:rPr>
          <w:rFonts w:ascii="Tahoma" w:cs="Tahoma" w:eastAsia="Tahoma" w:hAnsi="Tahoma"/>
          <w:iCs/>
        </w:rPr>
        <w:t xml:space="preserve">□ </w:t>
      </w:r>
      <w:r>
        <w:rPr>
          <w:rFonts w:ascii="Tahoma" w:cs="Tahoma" w:hAnsi="Tahoma"/>
          <w:iCs/>
        </w:rPr>
        <w:t>LIVELLO B2</w:t>
      </w:r>
    </w:p>
    <w:p>
      <w:pPr>
        <w:pStyle w:val="style0"/>
        <w:tabs>
          <w:tab w:leader="none" w:pos="100" w:val="left"/>
          <w:tab w:leader="none" w:pos="142" w:val="left"/>
        </w:tabs>
        <w:autoSpaceDE w:val="false"/>
        <w:snapToGrid w:val="false"/>
        <w:spacing w:line="200" w:lineRule="atLeast"/>
        <w:jc w:val="both"/>
      </w:pPr>
      <w:r>
        <w:rPr>
          <w:rFonts w:ascii="Tahoma" w:cs="Tahoma" w:eastAsia="Tahoma" w:hAnsi="Tahoma"/>
          <w:b/>
          <w:iCs/>
        </w:rPr>
        <w:t xml:space="preserve">□ </w:t>
      </w:r>
      <w:r>
        <w:rPr>
          <w:rFonts w:ascii="Tahoma" w:cs="Tahoma" w:hAnsi="Tahoma"/>
        </w:rPr>
        <w:t>Necessita di un percorso di alfabetizzazione</w:t>
      </w:r>
    </w:p>
    <w:p>
      <w:pPr>
        <w:pStyle w:val="style0"/>
        <w:tabs>
          <w:tab w:leader="none" w:pos="100" w:val="left"/>
          <w:tab w:leader="none" w:pos="142" w:val="left"/>
        </w:tabs>
        <w:autoSpaceDE w:val="false"/>
        <w:snapToGrid w:val="false"/>
        <w:spacing w:line="200" w:lineRule="atLeast"/>
        <w:jc w:val="both"/>
      </w:pPr>
      <w:r>
        <w:rPr>
          <w:rFonts w:ascii="Tahoma" w:cs="Tahoma" w:eastAsia="Tahoma" w:hAnsi="Tahoma"/>
          <w:b/>
          <w:iCs/>
        </w:rPr>
        <w:t xml:space="preserve">□ </w:t>
      </w:r>
      <w:r>
        <w:rPr>
          <w:rFonts w:ascii="Tahoma" w:cs="Tahoma" w:eastAsia="OpenSymbol;Arial Unicode MS" w:hAnsi="Tahoma"/>
          <w:iCs/>
        </w:rPr>
        <w:t>Necessita di un percorso di studio assistito</w:t>
      </w:r>
    </w:p>
    <w:p>
      <w:pPr>
        <w:pStyle w:val="style0"/>
        <w:tabs>
          <w:tab w:leader="none" w:pos="100" w:val="left"/>
          <w:tab w:leader="none" w:pos="142" w:val="left"/>
        </w:tabs>
        <w:autoSpaceDE w:val="false"/>
        <w:snapToGrid w:val="false"/>
        <w:spacing w:line="200" w:lineRule="atLeast"/>
        <w:jc w:val="both"/>
      </w:pPr>
      <w:r>
        <w:rPr>
          <w:rFonts w:ascii="Tahoma" w:cs="Tahoma" w:eastAsia="OpenSymbol;Arial Unicode MS" w:hAnsi="Tahoma"/>
          <w:iCs/>
        </w:rPr>
      </w:r>
    </w:p>
    <w:p>
      <w:pPr>
        <w:pStyle w:val="style0"/>
        <w:tabs>
          <w:tab w:leader="none" w:pos="100" w:val="left"/>
          <w:tab w:leader="none" w:pos="142" w:val="left"/>
        </w:tabs>
        <w:autoSpaceDE w:val="false"/>
        <w:snapToGrid w:val="false"/>
        <w:spacing w:line="200" w:lineRule="atLeast"/>
        <w:jc w:val="both"/>
      </w:pPr>
      <w:r>
        <w:rPr>
          <w:rFonts w:ascii="Tahoma" w:cs="Tahoma" w:eastAsia="OpenSymbol;Arial Unicode MS" w:hAnsi="Tahoma"/>
          <w:b/>
          <w:iCs/>
        </w:rPr>
      </w:r>
    </w:p>
    <w:p>
      <w:pPr>
        <w:pStyle w:val="style0"/>
        <w:numPr>
          <w:ilvl w:val="0"/>
          <w:numId w:val="3"/>
        </w:numPr>
        <w:tabs>
          <w:tab w:leader="none" w:pos="1620" w:val="left"/>
        </w:tabs>
        <w:jc w:val="both"/>
      </w:pPr>
      <w:r>
        <w:rPr>
          <w:rFonts w:ascii="Tahoma" w:cs="Tahoma" w:hAnsi="Tahoma"/>
          <w:b/>
        </w:rPr>
        <w:t xml:space="preserve">STRATEGIE METODOLOGICHE E DIDATTICHE </w:t>
      </w:r>
    </w:p>
    <w:p>
      <w:pPr>
        <w:pStyle w:val="style0"/>
        <w:tabs>
          <w:tab w:leader="none" w:pos="1620" w:val="left"/>
        </w:tabs>
        <w:jc w:val="both"/>
      </w:pPr>
      <w:r>
        <w:rPr>
          <w:rFonts w:ascii="Tahoma" w:cs="Tahoma" w:eastAsia="OpenSymbol;Arial Unicode MS" w:hAnsi="Tahoma"/>
          <w:b/>
          <w:iCs/>
        </w:rPr>
      </w:r>
    </w:p>
    <w:p>
      <w:pPr>
        <w:pStyle w:val="style62"/>
        <w:tabs>
          <w:tab w:leader="none" w:pos="700" w:val="left"/>
        </w:tabs>
        <w:spacing w:line="360" w:lineRule="auto"/>
        <w:ind w:hanging="0" w:left="700" w:right="0"/>
        <w:jc w:val="both"/>
      </w:pPr>
      <w:r>
        <w:rPr>
          <w:rFonts w:ascii="Tahoma" w:cs="Tahoma" w:eastAsia="Tahoma" w:hAnsi="Tahoma"/>
          <w:iCs/>
        </w:rPr>
        <w:t xml:space="preserve">□ </w:t>
      </w:r>
      <w:r>
        <w:rPr>
          <w:rFonts w:ascii="Tahoma" w:cs="Tahoma" w:hAnsi="Tahoma"/>
          <w:bCs/>
        </w:rPr>
        <w:t>Incoraggiare l’apprendimento collaborativo</w:t>
      </w:r>
      <w:r>
        <w:rPr>
          <w:rFonts w:ascii="Tahoma" w:cs="Tahoma" w:hAnsi="Tahoma"/>
        </w:rPr>
        <w:t xml:space="preserve"> favorendo le attività in piccoli gruppi.</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Predisporre azioni di tutoraggio.</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Sostenere e promuovere un approccio strategico nello studio utilizzando mediatori didattici facilitanti l’apprendimento (immagini, mappe …).</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Insegnare l’uso di dispositivi extratestuali per lo studio (titolo, paragrafi, immagini…).</w:t>
      </w:r>
      <w:r>
        <w:rPr>
          <w:rFonts w:ascii="Tahoma" w:cs="Tahoma" w:eastAsia="OpenSymbol;Arial Unicode MS" w:hAnsi="Tahoma"/>
          <w:iCs/>
        </w:rPr>
        <w:t xml:space="preserve"> </w:t>
        <w:br/>
        <w:t>□ Semplificazione del testo,</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Sollecitare collegamenti fra le nuove informazioni e quelle già acquisite ogni volta che si inizia un nuovo argomento di studio.</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Promuovere inferenze, integrazioni e collegamenti tra le conoscenze e le discipline.</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Dividere gli obiettivi di un compito in “sotto obiettivi”</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 xml:space="preserve">Offrire anticipatamente schemi grafici relativi all’argomento di studio, per orientare l’alunno nella discriminazione delle informazioni essenziali. </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Privilegiare l’apprendimento esperienziale e laboratoriale“ per favorire l’operatività e allo stesso tempo il dialogo, la riflessione su quello che si fa”;</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Sviluppare processi di autovalutazione e autocontrollo delle strategie di apprendimento negli alunni.</w:t>
      </w:r>
    </w:p>
    <w:p>
      <w:pPr>
        <w:pStyle w:val="style62"/>
        <w:tabs>
          <w:tab w:leader="none" w:pos="708" w:val="left"/>
        </w:tabs>
        <w:spacing w:line="360" w:lineRule="auto"/>
        <w:jc w:val="both"/>
      </w:pPr>
      <w:r>
        <w:rPr>
          <w:rFonts w:ascii="Tahoma" w:cs="Tahoma" w:eastAsia="Tahoma" w:hAnsi="Tahoma"/>
          <w:iCs/>
        </w:rPr>
        <w:t xml:space="preserve">□ </w:t>
      </w:r>
      <w:r>
        <w:rPr>
          <w:rFonts w:ascii="Tahoma" w:cs="Tahoma" w:hAnsi="Tahoma"/>
        </w:rPr>
        <w:t>Altro……………………………………………………………………………………………</w:t>
      </w:r>
    </w:p>
    <w:p>
      <w:pPr>
        <w:pStyle w:val="style62"/>
        <w:tabs>
          <w:tab w:leader="none" w:pos="708" w:val="left"/>
        </w:tabs>
        <w:jc w:val="both"/>
      </w:pPr>
      <w:r>
        <w:rPr>
          <w:rFonts w:ascii="Tahoma" w:cs="Tahoma" w:hAnsi="Tahoma"/>
        </w:rPr>
      </w:r>
    </w:p>
    <w:p>
      <w:pPr>
        <w:pStyle w:val="style0"/>
        <w:numPr>
          <w:ilvl w:val="0"/>
          <w:numId w:val="3"/>
        </w:numPr>
        <w:autoSpaceDE w:val="false"/>
      </w:pPr>
      <w:r>
        <w:rPr>
          <w:rFonts w:ascii="Tahoma" w:cs="Tahoma" w:hAnsi="Tahoma"/>
          <w:b/>
        </w:rPr>
        <w:t>ATTIVITÀ PROGRAMMATE</w:t>
      </w:r>
    </w:p>
    <w:p>
      <w:pPr>
        <w:pStyle w:val="style0"/>
        <w:autoSpaceDE w:val="false"/>
        <w:ind w:hanging="0" w:left="720" w:right="0"/>
      </w:pPr>
      <w:r>
        <w:rPr>
          <w:rFonts w:ascii="Tahoma" w:cs="Tahoma" w:hAnsi="Tahoma"/>
          <w:b/>
          <w:iCs/>
        </w:rPr>
      </w:r>
    </w:p>
    <w:p>
      <w:pPr>
        <w:pStyle w:val="style0"/>
        <w:numPr>
          <w:ilvl w:val="0"/>
          <w:numId w:val="6"/>
        </w:numPr>
        <w:tabs>
          <w:tab w:leader="none" w:pos="667" w:val="left"/>
          <w:tab w:leader="none" w:pos="709" w:val="left"/>
        </w:tabs>
        <w:autoSpaceDE w:val="false"/>
        <w:snapToGrid w:val="false"/>
        <w:spacing w:line="360" w:lineRule="auto"/>
        <w:ind w:hanging="0" w:left="567" w:right="0"/>
      </w:pPr>
      <w:r>
        <w:rPr>
          <w:rFonts w:ascii="Tahoma" w:cs="Tahoma" w:hAnsi="Tahoma"/>
          <w:iCs/>
        </w:rPr>
        <w:t>intervento di mediazione linguistica-culturale</w:t>
      </w:r>
    </w:p>
    <w:p>
      <w:pPr>
        <w:pStyle w:val="style0"/>
        <w:numPr>
          <w:ilvl w:val="0"/>
          <w:numId w:val="6"/>
        </w:numPr>
        <w:tabs>
          <w:tab w:leader="none" w:pos="667" w:val="left"/>
          <w:tab w:leader="none" w:pos="709" w:val="left"/>
        </w:tabs>
        <w:autoSpaceDE w:val="false"/>
        <w:snapToGrid w:val="false"/>
        <w:spacing w:line="360" w:lineRule="auto"/>
        <w:ind w:hanging="0" w:left="567" w:right="0"/>
      </w:pPr>
      <w:r>
        <w:rPr>
          <w:rFonts w:ascii="Tahoma" w:cs="Tahoma" w:hAnsi="Tahoma"/>
          <w:iCs/>
        </w:rPr>
        <w:t xml:space="preserve">percorso di alfabetizzazione </w:t>
      </w:r>
    </w:p>
    <w:p>
      <w:pPr>
        <w:pStyle w:val="style0"/>
        <w:numPr>
          <w:ilvl w:val="0"/>
          <w:numId w:val="6"/>
        </w:numPr>
        <w:tabs>
          <w:tab w:leader="none" w:pos="667" w:val="left"/>
          <w:tab w:leader="none" w:pos="709" w:val="left"/>
        </w:tabs>
        <w:autoSpaceDE w:val="false"/>
        <w:snapToGrid w:val="false"/>
        <w:spacing w:line="360" w:lineRule="auto"/>
        <w:ind w:hanging="0" w:left="567" w:right="0"/>
      </w:pPr>
      <w:r>
        <w:rPr>
          <w:rFonts w:ascii="Tahoma" w:cs="Tahoma" w:hAnsi="Tahoma"/>
        </w:rPr>
        <w:t xml:space="preserve">percorso di studio assistito </w:t>
      </w:r>
      <w:r>
        <w:rPr>
          <w:rFonts w:ascii="Tahoma" w:cs="Tahoma" w:hAnsi="Tahoma"/>
          <w:iCs/>
        </w:rPr>
        <w:t xml:space="preserve">  </w:t>
      </w:r>
    </w:p>
    <w:p>
      <w:pPr>
        <w:pStyle w:val="style0"/>
        <w:numPr>
          <w:ilvl w:val="1"/>
          <w:numId w:val="6"/>
        </w:numPr>
        <w:tabs>
          <w:tab w:leader="none" w:pos="667" w:val="left"/>
          <w:tab w:leader="none" w:pos="709" w:val="left"/>
        </w:tabs>
        <w:autoSpaceDE w:val="false"/>
        <w:snapToGrid w:val="false"/>
        <w:spacing w:line="360" w:lineRule="auto"/>
        <w:ind w:hanging="0" w:left="567" w:right="0"/>
      </w:pPr>
      <w:r>
        <w:rPr>
          <w:rFonts w:ascii="Tahoma" w:cs="Tahoma" w:hAnsi="Tahoma"/>
        </w:rPr>
        <w:t>Servizio Educativo Domiciliare (con Educatore ASL)</w:t>
      </w:r>
      <w:r>
        <w:rPr>
          <w:rFonts w:ascii="Tahoma" w:cs="Tahoma" w:hAnsi="Tahoma"/>
          <w:iCs/>
        </w:rPr>
        <w:t xml:space="preserve"> </w:t>
      </w:r>
    </w:p>
    <w:p>
      <w:pPr>
        <w:pStyle w:val="style0"/>
        <w:numPr>
          <w:ilvl w:val="1"/>
          <w:numId w:val="6"/>
        </w:numPr>
        <w:autoSpaceDE w:val="false"/>
        <w:spacing w:line="360" w:lineRule="auto"/>
        <w:ind w:hanging="0" w:left="567" w:right="0"/>
      </w:pPr>
      <w:r>
        <w:rPr>
          <w:rFonts w:ascii="Tahoma" w:cs="Tahoma" w:hAnsi="Tahoma"/>
        </w:rPr>
        <w:t>Attività di recupero</w:t>
      </w:r>
    </w:p>
    <w:p>
      <w:pPr>
        <w:pStyle w:val="style0"/>
        <w:numPr>
          <w:ilvl w:val="1"/>
          <w:numId w:val="6"/>
        </w:numPr>
        <w:autoSpaceDE w:val="false"/>
        <w:spacing w:line="360" w:lineRule="auto"/>
        <w:ind w:hanging="0" w:left="567" w:right="0"/>
      </w:pPr>
      <w:r>
        <w:rPr>
          <w:rFonts w:ascii="Tahoma" w:cs="Tahoma" w:hAnsi="Tahoma"/>
        </w:rPr>
        <w:t>Attività di consolidamento e/o di potenziamento</w:t>
      </w:r>
    </w:p>
    <w:p>
      <w:pPr>
        <w:pStyle w:val="style0"/>
        <w:numPr>
          <w:ilvl w:val="1"/>
          <w:numId w:val="6"/>
        </w:numPr>
        <w:autoSpaceDE w:val="false"/>
        <w:spacing w:line="360" w:lineRule="auto"/>
        <w:ind w:hanging="0" w:left="567" w:right="0"/>
      </w:pPr>
      <w:r>
        <w:rPr>
          <w:rFonts w:ascii="Tahoma" w:cs="Tahoma" w:hAnsi="Tahoma"/>
        </w:rPr>
        <w:t>Attività di laboratorio</w:t>
      </w:r>
    </w:p>
    <w:p>
      <w:pPr>
        <w:pStyle w:val="style0"/>
        <w:numPr>
          <w:ilvl w:val="1"/>
          <w:numId w:val="6"/>
        </w:numPr>
        <w:autoSpaceDE w:val="false"/>
        <w:spacing w:line="360" w:lineRule="auto"/>
        <w:ind w:hanging="0" w:left="567" w:right="0"/>
      </w:pPr>
      <w:r>
        <w:rPr>
          <w:rFonts w:ascii="Tahoma" w:cs="Tahoma" w:hAnsi="Tahoma"/>
        </w:rPr>
        <w:t>Attività di classi aperte (per piccoli gruppi)</w:t>
      </w:r>
    </w:p>
    <w:p>
      <w:pPr>
        <w:pStyle w:val="style0"/>
        <w:numPr>
          <w:ilvl w:val="1"/>
          <w:numId w:val="6"/>
        </w:numPr>
        <w:autoSpaceDE w:val="false"/>
        <w:spacing w:line="360" w:lineRule="auto"/>
        <w:ind w:hanging="0" w:left="567" w:right="0"/>
      </w:pPr>
      <w:r>
        <w:rPr>
          <w:rFonts w:ascii="Tahoma" w:cs="Tahoma" w:hAnsi="Tahoma"/>
        </w:rPr>
        <w:t>Attività all’esterno dell’ambiente scolastico</w:t>
      </w:r>
    </w:p>
    <w:p>
      <w:pPr>
        <w:pStyle w:val="style0"/>
        <w:numPr>
          <w:ilvl w:val="1"/>
          <w:numId w:val="6"/>
        </w:numPr>
        <w:autoSpaceDE w:val="false"/>
        <w:spacing w:line="360" w:lineRule="auto"/>
        <w:ind w:hanging="0" w:left="567" w:right="0"/>
      </w:pPr>
      <w:r>
        <w:rPr>
          <w:rFonts w:ascii="Tahoma" w:cs="Tahoma" w:hAnsi="Tahoma"/>
        </w:rPr>
        <w:t xml:space="preserve">Attività di carattere culturale, formativo, socializzante </w:t>
      </w:r>
    </w:p>
    <w:p>
      <w:pPr>
        <w:pStyle w:val="style0"/>
        <w:autoSpaceDE w:val="false"/>
        <w:spacing w:line="360" w:lineRule="auto"/>
        <w:ind w:hanging="0" w:left="1560" w:right="0"/>
      </w:pPr>
      <w:r>
        <w:rPr>
          <w:rFonts w:ascii="Tahoma" w:cs="Tahoma" w:hAnsi="Tahoma"/>
          <w:b/>
        </w:rPr>
      </w:r>
    </w:p>
    <w:p>
      <w:pPr>
        <w:pStyle w:val="style0"/>
        <w:autoSpaceDE w:val="false"/>
        <w:ind w:firstLine="284" w:left="0" w:right="0"/>
      </w:pPr>
      <w:r>
        <w:rPr>
          <w:rFonts w:ascii="Tahoma" w:cs="Tahoma" w:hAnsi="Tahoma"/>
          <w:b/>
        </w:rPr>
        <w:t>5. MISURE DISPENSATIVE</w:t>
      </w:r>
    </w:p>
    <w:p>
      <w:pPr>
        <w:pStyle w:val="style0"/>
        <w:autoSpaceDE w:val="false"/>
        <w:spacing w:line="360" w:lineRule="auto"/>
        <w:ind w:firstLine="284" w:left="0" w:right="0"/>
      </w:pPr>
      <w:r>
        <w:rPr>
          <w:rFonts w:ascii="Tahoma" w:cs="Tahoma" w:hAnsi="Tahoma"/>
        </w:rPr>
        <w:t>Nell’ambito delle varie discipline l’alunno viene dispensato:</w:t>
      </w:r>
    </w:p>
    <w:p>
      <w:pPr>
        <w:pStyle w:val="style62"/>
        <w:autoSpaceDE w:val="false"/>
        <w:spacing w:line="360" w:lineRule="auto"/>
        <w:ind w:firstLine="567" w:left="0" w:right="0"/>
      </w:pPr>
      <w:r>
        <w:rPr>
          <w:rFonts w:ascii="Tahoma" w:cs="Tahoma" w:eastAsia="Tahoma" w:hAnsi="Tahoma"/>
          <w:iCs/>
        </w:rPr>
        <w:t xml:space="preserve">□ </w:t>
      </w:r>
      <w:r>
        <w:rPr>
          <w:rFonts w:ascii="Tahoma" w:cs="Tahoma" w:hAnsi="Tahoma"/>
        </w:rPr>
        <w:t>dalla lettura ad alta voce;</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dal prendere appunti;</w:t>
      </w:r>
    </w:p>
    <w:p>
      <w:pPr>
        <w:pStyle w:val="style62"/>
        <w:autoSpaceDE w:val="false"/>
        <w:spacing w:line="360" w:lineRule="auto"/>
        <w:ind w:hanging="0" w:left="568" w:right="0"/>
      </w:pPr>
      <w:r>
        <w:rPr>
          <w:rFonts w:ascii="Tahoma" w:cs="Tahoma" w:eastAsia="Tahoma" w:hAnsi="Tahoma"/>
          <w:iCs/>
        </w:rPr>
        <w:t xml:space="preserve">□ </w:t>
      </w:r>
      <w:r>
        <w:rPr>
          <w:rFonts w:ascii="Tahoma" w:cs="Tahoma" w:hAnsi="Tahoma"/>
        </w:rPr>
        <w:t>dai tempi standard (dalla consegna delle prove scritte in tempi maggiori di quelli previsti per gli alunni senza BES);</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dal copiare dalla lavagna;</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dalla dettatura di testi/o appunti;</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da un eccessivo carico di compiti a casa</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dalla effettuazione di più prove valutative in tempi ravvicinati;</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 xml:space="preserve">dallo studio mnemonico di formule, tabelle; definizioni </w:t>
      </w:r>
    </w:p>
    <w:p>
      <w:pPr>
        <w:pStyle w:val="style62"/>
        <w:autoSpaceDE w:val="false"/>
        <w:spacing w:line="360" w:lineRule="auto"/>
        <w:ind w:firstLine="284" w:left="284" w:right="0"/>
      </w:pPr>
      <w:r>
        <w:rPr>
          <w:rFonts w:ascii="Tahoma" w:cs="Tahoma" w:eastAsia="Tahoma" w:hAnsi="Tahoma"/>
          <w:iCs/>
        </w:rPr>
        <w:t xml:space="preserve">□ </w:t>
      </w:r>
      <w:r>
        <w:rPr>
          <w:rFonts w:ascii="Tahoma" w:cs="Tahoma" w:hAnsi="Tahoma"/>
        </w:rPr>
        <w:t>altro (es.: sostituzione della scrittura con linguaggio verbale e/o iconico)</w:t>
      </w:r>
    </w:p>
    <w:p>
      <w:pPr>
        <w:pStyle w:val="style62"/>
        <w:autoSpaceDE w:val="false"/>
        <w:ind w:hanging="0" w:left="0" w:right="0"/>
      </w:pPr>
      <w:r>
        <w:rPr>
          <w:rFonts w:ascii="Tahoma" w:cs="Tahoma" w:hAnsi="Tahoma"/>
        </w:rPr>
      </w:r>
    </w:p>
    <w:p>
      <w:pPr>
        <w:pStyle w:val="style62"/>
        <w:autoSpaceDE w:val="false"/>
        <w:ind w:hanging="0" w:left="284" w:right="0"/>
      </w:pPr>
      <w:r>
        <w:rPr>
          <w:rFonts w:ascii="Tahoma" w:cs="Tahoma" w:hAnsi="Tahoma"/>
          <w:b/>
          <w:iCs/>
        </w:rPr>
        <w:t>6. STRUMENTI COMPENSATIVI</w:t>
      </w:r>
    </w:p>
    <w:p>
      <w:pPr>
        <w:pStyle w:val="style0"/>
        <w:autoSpaceDE w:val="false"/>
        <w:spacing w:line="360" w:lineRule="auto"/>
        <w:ind w:firstLine="567" w:left="0" w:right="0"/>
      </w:pPr>
      <w:r>
        <w:rPr>
          <w:rFonts w:ascii="Tahoma" w:cs="Tahoma" w:hAnsi="Tahoma"/>
          <w:iCs/>
        </w:rPr>
        <w:t>L’alunno usufruirà dei seguenti strumenti compensativi:</w:t>
      </w:r>
    </w:p>
    <w:p>
      <w:pPr>
        <w:pStyle w:val="style62"/>
        <w:spacing w:line="360" w:lineRule="auto"/>
        <w:ind w:firstLine="283" w:left="284" w:right="0"/>
      </w:pPr>
      <w:r>
        <w:rPr>
          <w:rFonts w:ascii="Tahoma" w:cs="Tahoma" w:eastAsia="Tahoma" w:hAnsi="Tahoma"/>
          <w:iCs/>
        </w:rPr>
        <w:t xml:space="preserve">□ </w:t>
      </w:r>
      <w:r>
        <w:rPr>
          <w:rFonts w:ascii="Tahoma" w:cs="Tahoma" w:hAnsi="Tahoma"/>
        </w:rPr>
        <w:t xml:space="preserve">libri digitali </w:t>
      </w:r>
    </w:p>
    <w:p>
      <w:pPr>
        <w:pStyle w:val="style62"/>
        <w:spacing w:line="360" w:lineRule="auto"/>
        <w:ind w:firstLine="283" w:left="284" w:right="0"/>
      </w:pPr>
      <w:r>
        <w:rPr>
          <w:rFonts w:ascii="Tahoma" w:cs="Tahoma" w:eastAsia="Tahoma" w:hAnsi="Tahoma"/>
          <w:iCs/>
        </w:rPr>
        <w:t xml:space="preserve">□ </w:t>
      </w:r>
      <w:r>
        <w:rPr>
          <w:rFonts w:ascii="Tahoma" w:cs="Tahoma" w:hAnsi="Tahoma"/>
        </w:rPr>
        <w:t xml:space="preserve">tabelle, formulari, </w:t>
      </w:r>
      <w:r>
        <w:rPr>
          <w:rFonts w:ascii="Tahoma" w:cs="Tahoma" w:hAnsi="Tahoma"/>
          <w:iCs/>
        </w:rPr>
        <w:t xml:space="preserve">procedure specifiche, sintesi, schemi e mappe </w:t>
      </w:r>
    </w:p>
    <w:p>
      <w:pPr>
        <w:pStyle w:val="style62"/>
        <w:autoSpaceDE w:val="false"/>
        <w:spacing w:line="360" w:lineRule="auto"/>
        <w:ind w:firstLine="283" w:left="284" w:right="0"/>
      </w:pPr>
      <w:r>
        <w:rPr>
          <w:rFonts w:ascii="Tahoma" w:cs="Tahoma" w:eastAsia="Tahoma" w:hAnsi="Tahoma"/>
          <w:iCs/>
        </w:rPr>
        <w:t xml:space="preserve">□ </w:t>
      </w:r>
      <w:r>
        <w:rPr>
          <w:rFonts w:ascii="Tahoma" w:cs="Tahoma" w:hAnsi="Tahoma"/>
        </w:rPr>
        <w:t>calcolatrice</w:t>
      </w:r>
      <w:r>
        <w:rPr>
          <w:rFonts w:ascii="Tahoma" w:cs="Tahoma" w:hAnsi="Tahoma"/>
          <w:bCs/>
        </w:rPr>
        <w:t xml:space="preserve"> </w:t>
      </w:r>
      <w:r>
        <w:rPr>
          <w:rFonts w:ascii="Tahoma" w:cs="Tahoma" w:hAnsi="Tahoma"/>
          <w:bCs/>
          <w:iCs/>
        </w:rPr>
        <w:t>o computer con foglio di calcolo e stampante</w:t>
      </w:r>
    </w:p>
    <w:p>
      <w:pPr>
        <w:pStyle w:val="style62"/>
        <w:autoSpaceDE w:val="false"/>
        <w:spacing w:line="360" w:lineRule="auto"/>
        <w:ind w:firstLine="283" w:left="284" w:right="0"/>
      </w:pPr>
      <w:r>
        <w:rPr>
          <w:rFonts w:ascii="Tahoma" w:cs="Tahoma" w:eastAsia="Tahoma" w:hAnsi="Tahoma"/>
          <w:iCs/>
        </w:rPr>
        <w:t xml:space="preserve">□ </w:t>
      </w:r>
      <w:r>
        <w:rPr>
          <w:rFonts w:ascii="Tahoma" w:cs="Tahoma" w:hAnsi="Tahoma"/>
          <w:iCs/>
        </w:rPr>
        <w:t xml:space="preserve">computer con videoscrittura, correttore ortografico, </w:t>
      </w:r>
      <w:r>
        <w:rPr>
          <w:rFonts w:ascii="Tahoma" w:cs="Tahoma" w:hAnsi="Tahoma"/>
          <w:bCs/>
          <w:iCs/>
        </w:rPr>
        <w:t>stampante e scanner</w:t>
      </w:r>
    </w:p>
    <w:p>
      <w:pPr>
        <w:pStyle w:val="style62"/>
        <w:spacing w:line="360" w:lineRule="auto"/>
        <w:ind w:firstLine="283" w:left="284" w:right="0"/>
        <w:jc w:val="both"/>
      </w:pPr>
      <w:r>
        <w:rPr>
          <w:rFonts w:ascii="Tahoma" w:cs="Tahoma" w:eastAsia="Tahoma" w:hAnsi="Tahoma"/>
          <w:iCs/>
        </w:rPr>
        <w:t xml:space="preserve">□ </w:t>
      </w:r>
      <w:r>
        <w:rPr>
          <w:rFonts w:ascii="Tahoma" w:cs="Tahoma" w:hAnsi="Tahoma"/>
        </w:rPr>
        <w:t xml:space="preserve">risorse audio (registrazioni, sintesi vocale, audiolibri, libri parlati, …) </w:t>
      </w:r>
    </w:p>
    <w:p>
      <w:pPr>
        <w:pStyle w:val="style62"/>
        <w:spacing w:line="360" w:lineRule="auto"/>
        <w:ind w:firstLine="283" w:left="284" w:right="0"/>
        <w:jc w:val="both"/>
      </w:pPr>
      <w:r>
        <w:rPr>
          <w:rFonts w:ascii="Tahoma" w:cs="Tahoma" w:eastAsia="Tahoma" w:hAnsi="Tahoma"/>
          <w:iCs/>
        </w:rPr>
        <w:t xml:space="preserve">□ </w:t>
      </w:r>
      <w:r>
        <w:rPr>
          <w:rFonts w:ascii="Tahoma" w:cs="Tahoma" w:hAnsi="Tahoma"/>
          <w:bCs/>
          <w:iCs/>
        </w:rPr>
        <w:t>software didattici free</w:t>
      </w:r>
    </w:p>
    <w:p>
      <w:pPr>
        <w:pStyle w:val="style62"/>
        <w:spacing w:line="360" w:lineRule="auto"/>
        <w:ind w:firstLine="283" w:left="284" w:right="0"/>
        <w:jc w:val="both"/>
      </w:pPr>
      <w:r>
        <w:rPr>
          <w:rFonts w:ascii="Tahoma" w:cs="Tahoma" w:eastAsia="Tahoma" w:hAnsi="Tahoma"/>
          <w:iCs/>
        </w:rPr>
        <w:t xml:space="preserve">□ </w:t>
      </w:r>
      <w:r>
        <w:rPr>
          <w:rFonts w:ascii="Tahoma" w:cs="Tahoma" w:hAnsi="Tahoma"/>
          <w:bCs/>
          <w:iCs/>
        </w:rPr>
        <w:t>computer con sintetizzatore vocale</w:t>
      </w:r>
    </w:p>
    <w:p>
      <w:pPr>
        <w:pStyle w:val="style62"/>
        <w:spacing w:line="360" w:lineRule="auto"/>
        <w:ind w:firstLine="283" w:left="284" w:right="0"/>
        <w:jc w:val="both"/>
      </w:pPr>
      <w:r>
        <w:rPr>
          <w:rFonts w:ascii="Tahoma" w:cs="Tahoma" w:eastAsia="Tahoma" w:hAnsi="Tahoma"/>
          <w:iCs/>
        </w:rPr>
        <w:t xml:space="preserve">□ </w:t>
      </w:r>
      <w:r>
        <w:rPr>
          <w:rFonts w:ascii="Tahoma" w:cs="Tahoma" w:hAnsi="Tahoma"/>
          <w:bCs/>
          <w:iCs/>
        </w:rPr>
        <w:t>vocabolario multimediale</w:t>
      </w:r>
    </w:p>
    <w:p>
      <w:pPr>
        <w:pStyle w:val="style0"/>
      </w:pPr>
      <w:r>
        <w:rPr>
          <w:rFonts w:ascii="Tahoma" w:cs="Tahoma" w:hAnsi="Tahoma"/>
        </w:rPr>
      </w:r>
    </w:p>
    <w:p>
      <w:pPr>
        <w:pStyle w:val="style0"/>
        <w:autoSpaceDE w:val="false"/>
        <w:ind w:hanging="0" w:left="284" w:right="0"/>
      </w:pPr>
      <w:r>
        <w:rPr>
          <w:rFonts w:ascii="Tahoma" w:cs="Tahoma" w:hAnsi="Tahoma"/>
          <w:b/>
        </w:rPr>
        <w:t>7. CRITERI E MODALITÀ DI VERIFICA E VALUTAZIONE</w:t>
      </w:r>
    </w:p>
    <w:p>
      <w:pPr>
        <w:pStyle w:val="style0"/>
        <w:autoSpaceDE w:val="false"/>
        <w:spacing w:line="360" w:lineRule="auto"/>
      </w:pPr>
      <w:r>
        <w:rPr>
          <w:rFonts w:ascii="Tahoma" w:cs="Tahoma" w:hAnsi="Tahoma"/>
          <w:i/>
        </w:rPr>
        <w:t>(N.B. validi anche in sede di esame)</w:t>
      </w:r>
    </w:p>
    <w:p>
      <w:pPr>
        <w:pStyle w:val="style0"/>
        <w:autoSpaceDE w:val="false"/>
        <w:spacing w:line="360" w:lineRule="auto"/>
      </w:pPr>
      <w:r>
        <w:rPr>
          <w:rFonts w:ascii="Tahoma" w:cs="Tahoma" w:hAnsi="Tahoma"/>
          <w:i/>
          <w:iCs/>
        </w:rPr>
        <w:t>Si concordano:</w:t>
      </w:r>
    </w:p>
    <w:p>
      <w:pPr>
        <w:pStyle w:val="style0"/>
        <w:tabs>
          <w:tab w:leader="none" w:pos="120" w:val="left"/>
          <w:tab w:leader="none" w:pos="202" w:val="left"/>
        </w:tabs>
        <w:autoSpaceDE w:val="false"/>
        <w:spacing w:line="360" w:lineRule="auto"/>
        <w:ind w:firstLine="507" w:left="60" w:right="0"/>
      </w:pPr>
      <w:r>
        <w:rPr>
          <w:rFonts w:ascii="Tahoma" w:cs="Tahoma" w:eastAsia="Tahoma" w:hAnsi="Tahoma"/>
          <w:iCs/>
        </w:rPr>
        <w:t xml:space="preserve">□ </w:t>
      </w:r>
      <w:r>
        <w:rPr>
          <w:rFonts w:ascii="Tahoma" w:cs="Tahoma" w:hAnsi="Tahoma"/>
          <w:iCs/>
        </w:rPr>
        <w:t>verifiche temporaneamente sospese</w:t>
      </w:r>
    </w:p>
    <w:p>
      <w:pPr>
        <w:pStyle w:val="style0"/>
        <w:tabs>
          <w:tab w:leader="none" w:pos="120" w:val="left"/>
          <w:tab w:leader="none" w:pos="202" w:val="left"/>
        </w:tabs>
        <w:autoSpaceDE w:val="false"/>
        <w:spacing w:line="360" w:lineRule="auto"/>
        <w:ind w:firstLine="507" w:left="60" w:right="0"/>
      </w:pPr>
      <w:r>
        <w:rPr>
          <w:rFonts w:ascii="Tahoma" w:cs="Tahoma" w:eastAsia="Tahoma" w:hAnsi="Tahoma"/>
          <w:iCs/>
        </w:rPr>
        <w:t xml:space="preserve">□   </w:t>
      </w:r>
      <w:r>
        <w:rPr>
          <w:rFonts w:ascii="Tahoma" w:cs="Tahoma" w:hAnsi="Tahoma"/>
          <w:iCs/>
        </w:rPr>
        <w:t>verifiche semplificate nei contenuti e/o nelle consegne</w:t>
      </w:r>
    </w:p>
    <w:p>
      <w:pPr>
        <w:pStyle w:val="style0"/>
        <w:tabs>
          <w:tab w:leader="none" w:pos="120" w:val="left"/>
          <w:tab w:leader="none" w:pos="202" w:val="left"/>
        </w:tabs>
        <w:autoSpaceDE w:val="false"/>
        <w:spacing w:line="360" w:lineRule="auto"/>
        <w:ind w:firstLine="507" w:left="60" w:right="0"/>
      </w:pPr>
      <w:r>
        <w:rPr>
          <w:rFonts w:ascii="Tahoma" w:cs="Tahoma" w:eastAsia="Tahoma" w:hAnsi="Tahoma"/>
          <w:iCs/>
        </w:rPr>
        <w:t xml:space="preserve">□ </w:t>
      </w:r>
      <w:r>
        <w:rPr>
          <w:rFonts w:ascii="Tahoma" w:cs="Tahoma" w:hAnsi="Tahoma"/>
          <w:iCs/>
        </w:rPr>
        <w:t>verifiche strutturate e semi strutturate</w:t>
      </w:r>
    </w:p>
    <w:p>
      <w:pPr>
        <w:pStyle w:val="style0"/>
        <w:tabs>
          <w:tab w:leader="none" w:pos="120" w:val="left"/>
          <w:tab w:leader="none" w:pos="202" w:val="left"/>
        </w:tabs>
        <w:autoSpaceDE w:val="false"/>
        <w:spacing w:line="360" w:lineRule="auto"/>
        <w:ind w:firstLine="507" w:left="60" w:right="0"/>
      </w:pPr>
      <w:r>
        <w:rPr>
          <w:rFonts w:ascii="Tahoma" w:cs="Tahoma" w:eastAsia="Tahoma" w:hAnsi="Tahoma"/>
          <w:iCs/>
        </w:rPr>
        <w:t xml:space="preserve">□   </w:t>
      </w:r>
      <w:r>
        <w:rPr>
          <w:rFonts w:ascii="Tahoma" w:cs="Tahoma" w:hAnsi="Tahoma"/>
          <w:iCs/>
        </w:rPr>
        <w:t xml:space="preserve">verifiche orali programmate   </w:t>
      </w:r>
    </w:p>
    <w:p>
      <w:pPr>
        <w:pStyle w:val="style0"/>
        <w:tabs>
          <w:tab w:leader="none" w:pos="284" w:val="left"/>
        </w:tabs>
        <w:autoSpaceDE w:val="false"/>
        <w:spacing w:line="360" w:lineRule="auto"/>
        <w:ind w:firstLine="507" w:left="0" w:right="0"/>
      </w:pPr>
      <w:r>
        <w:rPr>
          <w:rFonts w:ascii="Tahoma" w:cs="Tahoma" w:eastAsia="Tahoma" w:hAnsi="Tahoma"/>
          <w:iCs/>
        </w:rPr>
        <w:t xml:space="preserve"> □ </w:t>
      </w:r>
      <w:r>
        <w:rPr>
          <w:rFonts w:ascii="Tahoma" w:cs="Tahoma" w:hAnsi="Tahoma"/>
          <w:iCs/>
        </w:rPr>
        <w:t xml:space="preserve">compensazione con prove orali di compiti scritti </w:t>
      </w:r>
    </w:p>
    <w:p>
      <w:pPr>
        <w:pStyle w:val="style0"/>
        <w:tabs>
          <w:tab w:leader="none" w:pos="140" w:val="left"/>
          <w:tab w:leader="none" w:pos="222" w:val="left"/>
        </w:tabs>
        <w:autoSpaceDE w:val="false"/>
        <w:spacing w:line="360" w:lineRule="auto"/>
        <w:ind w:firstLine="507" w:left="80" w:right="0"/>
      </w:pPr>
      <w:r>
        <w:rPr>
          <w:rFonts w:ascii="Tahoma" w:cs="Tahoma" w:eastAsia="Tahoma" w:hAnsi="Tahoma"/>
          <w:iCs/>
        </w:rPr>
        <w:t xml:space="preserve">□ </w:t>
      </w:r>
      <w:r>
        <w:rPr>
          <w:rFonts w:ascii="Tahoma" w:cs="Tahoma" w:hAnsi="Tahoma"/>
          <w:iCs/>
        </w:rPr>
        <w:t>uso di mediatori didattici durante le prove scritte e orali (mappe mentali, mappe cognitive…)</w:t>
      </w:r>
    </w:p>
    <w:p>
      <w:pPr>
        <w:pStyle w:val="style0"/>
        <w:tabs>
          <w:tab w:leader="none" w:pos="160" w:val="left"/>
          <w:tab w:leader="none" w:pos="242" w:val="left"/>
        </w:tabs>
        <w:autoSpaceDE w:val="false"/>
        <w:spacing w:line="360" w:lineRule="auto"/>
        <w:ind w:firstLine="507" w:left="100" w:right="0"/>
      </w:pPr>
      <w:r>
        <w:rPr>
          <w:rFonts w:ascii="Tahoma" w:cs="Tahoma" w:eastAsia="Tahoma" w:hAnsi="Tahoma"/>
          <w:iCs/>
        </w:rPr>
        <w:t xml:space="preserve">□ </w:t>
      </w:r>
      <w:r>
        <w:rPr>
          <w:rFonts w:ascii="Tahoma" w:cs="Tahoma" w:hAnsi="Tahoma"/>
          <w:iCs/>
        </w:rPr>
        <w:t>prove informatizzate</w:t>
      </w:r>
    </w:p>
    <w:p>
      <w:pPr>
        <w:pStyle w:val="style0"/>
        <w:tabs>
          <w:tab w:leader="none" w:pos="120" w:val="left"/>
          <w:tab w:leader="none" w:pos="202" w:val="left"/>
        </w:tabs>
        <w:autoSpaceDE w:val="false"/>
        <w:spacing w:line="360" w:lineRule="auto"/>
        <w:ind w:firstLine="507" w:left="60" w:right="0"/>
      </w:pPr>
      <w:r>
        <w:rPr>
          <w:rFonts w:ascii="Tahoma" w:cs="Tahoma" w:eastAsia="Tahoma" w:hAnsi="Tahoma"/>
          <w:iCs/>
        </w:rPr>
        <w:t xml:space="preserve">□ </w:t>
      </w:r>
      <w:r>
        <w:rPr>
          <w:rFonts w:ascii="Tahoma" w:cs="Tahoma" w:hAnsi="Tahoma"/>
          <w:iCs/>
        </w:rPr>
        <w:t>tempi più lunghi di esecuzione</w:t>
      </w:r>
    </w:p>
    <w:p>
      <w:pPr>
        <w:pStyle w:val="style0"/>
        <w:tabs>
          <w:tab w:leader="none" w:pos="120" w:val="left"/>
          <w:tab w:leader="none" w:pos="202" w:val="left"/>
        </w:tabs>
        <w:autoSpaceDE w:val="false"/>
        <w:spacing w:line="360" w:lineRule="auto"/>
        <w:ind w:firstLine="20" w:left="60" w:right="0"/>
      </w:pPr>
      <w:r>
        <w:rPr>
          <w:rFonts w:ascii="Tahoma" w:cs="Tahoma" w:hAnsi="Tahoma"/>
        </w:rPr>
      </w:r>
    </w:p>
    <w:p>
      <w:pPr>
        <w:pStyle w:val="style0"/>
        <w:tabs>
          <w:tab w:leader="none" w:pos="202" w:val="left"/>
          <w:tab w:leader="none" w:pos="344" w:val="left"/>
        </w:tabs>
        <w:autoSpaceDE w:val="false"/>
        <w:spacing w:line="360" w:lineRule="auto"/>
        <w:ind w:hanging="0" w:left="60" w:right="0"/>
      </w:pPr>
      <w:r>
        <w:rPr>
          <w:rFonts w:ascii="Tahoma" w:cs="Tahoma" w:hAnsi="Tahoma"/>
          <w:i/>
          <w:iCs/>
        </w:rPr>
        <w:t xml:space="preserve">Per la valutazione si tiene conto di </w:t>
      </w:r>
    </w:p>
    <w:p>
      <w:pPr>
        <w:pStyle w:val="style0"/>
        <w:tabs>
          <w:tab w:leader="none" w:pos="220" w:val="left"/>
          <w:tab w:leader="none" w:pos="262" w:val="left"/>
        </w:tabs>
        <w:autoSpaceDE w:val="false"/>
        <w:snapToGrid w:val="false"/>
        <w:spacing w:line="360" w:lineRule="auto"/>
        <w:ind w:firstLine="447" w:left="120" w:right="0"/>
      </w:pPr>
      <w:r>
        <w:rPr>
          <w:rFonts w:ascii="Tahoma" w:cs="Tahoma" w:eastAsia="Tahoma" w:hAnsi="Tahoma"/>
          <w:iCs/>
        </w:rPr>
        <w:t xml:space="preserve">□ </w:t>
      </w:r>
      <w:r>
        <w:rPr>
          <w:rFonts w:ascii="Tahoma" w:cs="Tahoma" w:hAnsi="Tahoma"/>
          <w:iCs/>
        </w:rPr>
        <w:t xml:space="preserve">il percorso scolastico pregresso; </w:t>
      </w:r>
    </w:p>
    <w:p>
      <w:pPr>
        <w:pStyle w:val="style0"/>
        <w:tabs>
          <w:tab w:leader="none" w:pos="380" w:val="left"/>
          <w:tab w:leader="none" w:pos="400" w:val="left"/>
        </w:tabs>
        <w:autoSpaceDE w:val="false"/>
        <w:snapToGrid w:val="false"/>
        <w:spacing w:line="360" w:lineRule="auto"/>
        <w:ind w:firstLine="447" w:left="140" w:right="0"/>
      </w:pPr>
      <w:r>
        <w:rPr>
          <w:rFonts w:ascii="Tahoma" w:cs="Tahoma" w:eastAsia="Tahoma" w:hAnsi="Tahoma"/>
          <w:iCs/>
        </w:rPr>
        <w:t xml:space="preserve">□ </w:t>
      </w:r>
      <w:r>
        <w:rPr>
          <w:rFonts w:ascii="Tahoma" w:cs="Tahoma" w:hAnsi="Tahoma"/>
          <w:iCs/>
        </w:rPr>
        <w:t>gli obiettivi possibili, rispetto alla situazione di partenza;</w:t>
      </w:r>
    </w:p>
    <w:p>
      <w:pPr>
        <w:pStyle w:val="style0"/>
        <w:tabs>
          <w:tab w:leader="none" w:pos="220" w:val="left"/>
          <w:tab w:leader="none" w:pos="300" w:val="left"/>
        </w:tabs>
        <w:autoSpaceDE w:val="false"/>
        <w:snapToGrid w:val="false"/>
        <w:spacing w:line="360" w:lineRule="auto"/>
        <w:ind w:firstLine="447" w:left="140" w:right="0"/>
      </w:pPr>
      <w:r>
        <w:rPr>
          <w:rFonts w:ascii="Tahoma" w:cs="Tahoma" w:eastAsia="Tahoma" w:hAnsi="Tahoma"/>
          <w:iCs/>
        </w:rPr>
        <w:t xml:space="preserve">□ </w:t>
      </w:r>
      <w:r>
        <w:rPr>
          <w:rFonts w:ascii="Tahoma" w:cs="Tahoma" w:hAnsi="Tahoma"/>
          <w:iCs/>
        </w:rPr>
        <w:t>i risultati ottenuti nell'apprendimento dell'italiano L2;</w:t>
      </w:r>
    </w:p>
    <w:p>
      <w:pPr>
        <w:pStyle w:val="style0"/>
        <w:tabs>
          <w:tab w:leader="none" w:pos="240" w:val="left"/>
          <w:tab w:leader="none" w:pos="320" w:val="left"/>
        </w:tabs>
        <w:autoSpaceDE w:val="false"/>
        <w:snapToGrid w:val="false"/>
        <w:spacing w:line="360" w:lineRule="auto"/>
        <w:ind w:firstLine="447" w:left="160" w:right="0"/>
      </w:pPr>
      <w:r>
        <w:rPr>
          <w:rFonts w:ascii="Tahoma" w:cs="Tahoma" w:eastAsia="Tahoma" w:hAnsi="Tahoma"/>
          <w:iCs/>
        </w:rPr>
        <w:t xml:space="preserve">□ </w:t>
      </w:r>
      <w:r>
        <w:rPr>
          <w:rFonts w:ascii="Tahoma" w:cs="Tahoma" w:hAnsi="Tahoma"/>
          <w:iCs/>
        </w:rPr>
        <w:t>i risultati ottenuti nei percorsi disciplinari programmati;</w:t>
      </w:r>
    </w:p>
    <w:p>
      <w:pPr>
        <w:pStyle w:val="style0"/>
        <w:tabs>
          <w:tab w:leader="none" w:pos="200" w:val="left"/>
          <w:tab w:leader="none" w:pos="242" w:val="left"/>
        </w:tabs>
        <w:autoSpaceDE w:val="false"/>
        <w:snapToGrid w:val="false"/>
        <w:spacing w:line="360" w:lineRule="auto"/>
        <w:ind w:firstLine="447" w:left="100" w:right="0"/>
      </w:pPr>
      <w:r>
        <w:rPr>
          <w:rFonts w:ascii="Tahoma" w:cs="Tahoma" w:eastAsia="Tahoma" w:hAnsi="Tahoma"/>
          <w:iCs/>
        </w:rPr>
        <w:t xml:space="preserve"> □ </w:t>
      </w:r>
      <w:r>
        <w:rPr>
          <w:rFonts w:ascii="Tahoma" w:cs="Tahoma" w:hAnsi="Tahoma"/>
          <w:iCs/>
        </w:rPr>
        <w:t>l'acquisizione delle competenze di base;</w:t>
      </w:r>
    </w:p>
    <w:p>
      <w:pPr>
        <w:pStyle w:val="style0"/>
        <w:tabs>
          <w:tab w:leader="none" w:pos="767" w:val="left"/>
          <w:tab w:leader="none" w:pos="769" w:val="left"/>
        </w:tabs>
        <w:autoSpaceDE w:val="false"/>
        <w:spacing w:line="360" w:lineRule="auto"/>
        <w:ind w:hanging="0" w:left="627" w:right="0"/>
      </w:pPr>
      <w:r>
        <w:rPr>
          <w:rFonts w:ascii="Tahoma" w:cs="Tahoma" w:eastAsia="Tahoma" w:hAnsi="Tahoma"/>
          <w:iCs/>
        </w:rPr>
        <w:t xml:space="preserve">□ </w:t>
      </w:r>
      <w:r>
        <w:rPr>
          <w:rFonts w:ascii="Tahoma" w:cs="Tahoma" w:eastAsia="OpenSymbol;Arial Unicode MS" w:hAnsi="Tahoma"/>
          <w:iCs/>
        </w:rPr>
        <w:t>l</w:t>
      </w:r>
      <w:r>
        <w:rPr>
          <w:rFonts w:ascii="Tahoma" w:cs="Tahoma" w:hAnsi="Tahoma"/>
          <w:iCs/>
        </w:rPr>
        <w:t>e conoscenze e le competenze di analisi, sintesi e collegamento con eventuali elaborazioni personali, piuttosto che alla correttezza formale;</w:t>
      </w:r>
    </w:p>
    <w:p>
      <w:pPr>
        <w:pStyle w:val="style0"/>
        <w:autoSpaceDE w:val="false"/>
        <w:snapToGrid w:val="false"/>
        <w:spacing w:line="360" w:lineRule="auto"/>
        <w:ind w:firstLine="447" w:left="180" w:right="0"/>
      </w:pPr>
      <w:r>
        <w:rPr>
          <w:rFonts w:ascii="Tahoma" w:cs="Tahoma" w:eastAsia="Tahoma" w:hAnsi="Tahoma"/>
          <w:iCs/>
        </w:rPr>
        <w:t xml:space="preserve">□ </w:t>
      </w:r>
      <w:r>
        <w:rPr>
          <w:rFonts w:ascii="Tahoma" w:cs="Tahoma" w:hAnsi="Tahoma"/>
          <w:iCs/>
        </w:rPr>
        <w:t>la motivazione;</w:t>
      </w:r>
    </w:p>
    <w:p>
      <w:pPr>
        <w:pStyle w:val="style0"/>
        <w:autoSpaceDE w:val="false"/>
        <w:snapToGrid w:val="false"/>
        <w:spacing w:line="360" w:lineRule="auto"/>
        <w:ind w:firstLine="447" w:left="180" w:right="0"/>
      </w:pPr>
      <w:r>
        <w:rPr>
          <w:rFonts w:ascii="Tahoma" w:cs="Tahoma" w:eastAsia="Tahoma" w:hAnsi="Tahoma"/>
          <w:iCs/>
        </w:rPr>
        <w:t xml:space="preserve">□ </w:t>
      </w:r>
      <w:r>
        <w:rPr>
          <w:rFonts w:ascii="Tahoma" w:cs="Tahoma" w:hAnsi="Tahoma"/>
          <w:iCs/>
        </w:rPr>
        <w:t xml:space="preserve">la partecipazione e l'impegno; </w:t>
      </w:r>
    </w:p>
    <w:p>
      <w:pPr>
        <w:pStyle w:val="style0"/>
        <w:autoSpaceDE w:val="false"/>
        <w:spacing w:line="360" w:lineRule="auto"/>
        <w:ind w:firstLine="447" w:left="180" w:right="0"/>
      </w:pPr>
      <w:r>
        <w:rPr>
          <w:rFonts w:ascii="Tahoma" w:cs="Tahoma" w:eastAsia="Tahoma" w:hAnsi="Tahoma"/>
          <w:iCs/>
        </w:rPr>
        <w:t xml:space="preserve">□ </w:t>
      </w:r>
      <w:r>
        <w:rPr>
          <w:rFonts w:ascii="Tahoma" w:cs="Tahoma" w:hAnsi="Tahoma"/>
          <w:iCs/>
        </w:rPr>
        <w:t>dei progressi in itinere.</w:t>
      </w:r>
    </w:p>
    <w:p>
      <w:pPr>
        <w:pStyle w:val="style48"/>
        <w:autoSpaceDE w:val="false"/>
        <w:ind w:hanging="0" w:left="-100" w:right="0"/>
      </w:pPr>
      <w:r>
        <w:rPr>
          <w:rFonts w:ascii="Tahoma" w:cs="Tahoma" w:hAnsi="Tahoma"/>
          <w:b/>
        </w:rPr>
      </w:r>
    </w:p>
    <w:p>
      <w:pPr>
        <w:pStyle w:val="style0"/>
        <w:autoSpaceDE w:val="false"/>
        <w:ind w:hanging="0" w:left="284" w:right="0"/>
      </w:pPr>
      <w:r>
        <w:rPr>
          <w:rFonts w:ascii="Tahoma" w:cs="Tahoma" w:hAnsi="Tahoma"/>
          <w:b/>
        </w:rPr>
        <w:t>8. PATTO CON LA FAMIGLIA E CON L’ALUNNO</w:t>
      </w:r>
    </w:p>
    <w:p>
      <w:pPr>
        <w:pStyle w:val="style0"/>
        <w:autoSpaceDE w:val="false"/>
        <w:spacing w:line="276" w:lineRule="auto"/>
        <w:ind w:hanging="0" w:left="284" w:right="0"/>
        <w:jc w:val="both"/>
      </w:pPr>
      <w:r>
        <w:rPr>
          <w:rFonts w:ascii="Tahoma" w:cs="Tahoma" w:hAnsi="Tahoma"/>
          <w:iCs/>
        </w:rPr>
        <w:t>Si concordano:</w:t>
      </w:r>
    </w:p>
    <w:p>
      <w:pPr>
        <w:pStyle w:val="style62"/>
        <w:numPr>
          <w:ilvl w:val="0"/>
          <w:numId w:val="4"/>
        </w:numPr>
        <w:tabs>
          <w:tab w:leader="none" w:pos="1191" w:val="left"/>
        </w:tabs>
        <w:autoSpaceDE w:val="false"/>
        <w:spacing w:line="276" w:lineRule="auto"/>
        <w:ind w:hanging="0" w:left="284" w:right="0"/>
        <w:jc w:val="both"/>
      </w:pPr>
      <w:r>
        <w:rPr>
          <w:rFonts w:ascii="Tahoma" w:cs="Tahoma" w:hAnsi="Tahoma"/>
          <w:iCs/>
        </w:rPr>
        <w:t>l’organizzazione del piano personalizzato;</w:t>
      </w:r>
    </w:p>
    <w:p>
      <w:pPr>
        <w:pStyle w:val="style62"/>
        <w:numPr>
          <w:ilvl w:val="0"/>
          <w:numId w:val="4"/>
        </w:numPr>
        <w:tabs>
          <w:tab w:leader="none" w:pos="1191" w:val="left"/>
        </w:tabs>
        <w:autoSpaceDE w:val="false"/>
        <w:spacing w:line="276" w:lineRule="auto"/>
        <w:ind w:hanging="0" w:left="284" w:right="0"/>
        <w:jc w:val="both"/>
      </w:pPr>
      <w:r>
        <w:rPr>
          <w:rFonts w:ascii="Tahoma" w:cs="Tahoma" w:hAnsi="Tahoma"/>
          <w:iCs/>
        </w:rPr>
        <w:t>le strategie metodologiche,</w:t>
      </w:r>
    </w:p>
    <w:p>
      <w:pPr>
        <w:pStyle w:val="style0"/>
        <w:numPr>
          <w:ilvl w:val="0"/>
          <w:numId w:val="4"/>
        </w:numPr>
        <w:tabs>
          <w:tab w:leader="none" w:pos="444" w:val="left"/>
          <w:tab w:leader="none" w:pos="1191" w:val="left"/>
        </w:tabs>
        <w:suppressAutoHyphens w:val="false"/>
        <w:autoSpaceDE w:val="false"/>
        <w:spacing w:line="276" w:lineRule="auto"/>
        <w:ind w:hanging="0" w:left="284" w:right="0"/>
        <w:jc w:val="both"/>
      </w:pPr>
      <w:r>
        <w:rPr>
          <w:rFonts w:ascii="Tahoma" w:cs="Tahoma" w:hAnsi="Tahoma"/>
          <w:iCs/>
        </w:rPr>
        <w:t>gli strumenti compensativi utilizzati a casa</w:t>
      </w:r>
    </w:p>
    <w:p>
      <w:pPr>
        <w:pStyle w:val="style62"/>
        <w:numPr>
          <w:ilvl w:val="0"/>
          <w:numId w:val="4"/>
        </w:numPr>
        <w:tabs>
          <w:tab w:leader="none" w:pos="1191" w:val="left"/>
        </w:tabs>
        <w:autoSpaceDE w:val="false"/>
        <w:spacing w:line="276" w:lineRule="auto"/>
        <w:ind w:hanging="0" w:left="284" w:right="0"/>
        <w:jc w:val="both"/>
      </w:pPr>
      <w:r>
        <w:rPr>
          <w:rFonts w:ascii="Tahoma" w:cs="Tahoma" w:hAnsi="Tahoma"/>
          <w:iCs/>
        </w:rPr>
        <w:t>i criteri per la valutazione dell'alunno/a</w:t>
      </w:r>
    </w:p>
    <w:p>
      <w:pPr>
        <w:pStyle w:val="style62"/>
        <w:autoSpaceDE w:val="false"/>
        <w:spacing w:line="276" w:lineRule="auto"/>
        <w:ind w:hanging="0" w:left="140" w:right="0"/>
        <w:jc w:val="both"/>
      </w:pPr>
      <w:r>
        <w:rPr>
          <w:rFonts w:ascii="Tahoma" w:cs="Tahoma" w:hAnsi="Tahoma"/>
          <w:iCs/>
        </w:rPr>
      </w:r>
    </w:p>
    <w:p>
      <w:pPr>
        <w:pStyle w:val="style0"/>
        <w:autoSpaceDE w:val="false"/>
        <w:jc w:val="both"/>
      </w:pPr>
      <w:r>
        <w:rPr>
          <w:rFonts w:ascii="Tahoma" w:cs="Tahoma" w:hAnsi="Tahoma"/>
          <w:iCs/>
          <w:sz w:val="22"/>
          <w:szCs w:val="22"/>
        </w:rPr>
        <w:t>N.B.</w:t>
      </w:r>
    </w:p>
    <w:p>
      <w:pPr>
        <w:pStyle w:val="style0"/>
        <w:autoSpaceDE w:val="false"/>
        <w:jc w:val="both"/>
      </w:pPr>
      <w:r>
        <w:rPr>
          <w:rFonts w:ascii="Tahoma" w:cs="Tahoma" w:hAnsi="Tahoma"/>
          <w:i/>
          <w:iCs/>
          <w:sz w:val="22"/>
          <w:szCs w:val="22"/>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pPr>
        <w:pStyle w:val="style0"/>
      </w:pPr>
      <w:r>
        <w:rPr>
          <w:rFonts w:ascii="Tahoma" w:cs="Tahoma" w:hAnsi="Tahoma"/>
          <w:i/>
          <w:iCs/>
          <w:sz w:val="22"/>
          <w:szCs w:val="22"/>
        </w:rPr>
      </w:r>
    </w:p>
    <w:p>
      <w:pPr>
        <w:pStyle w:val="style0"/>
      </w:pPr>
      <w:r>
        <w:rPr>
          <w:rFonts w:ascii="Tahoma" w:cs="Tahoma" w:hAnsi="Tahoma"/>
          <w:i/>
          <w:iCs/>
          <w:sz w:val="22"/>
          <w:szCs w:val="22"/>
        </w:rPr>
      </w:r>
    </w:p>
    <w:p>
      <w:pPr>
        <w:pStyle w:val="style0"/>
      </w:pPr>
      <w:r>
        <w:rPr>
          <w:rFonts w:ascii="Tahoma" w:cs="Tahoma" w:hAnsi="Tahoma"/>
          <w:b/>
        </w:rPr>
        <w:t>9. Normativa di riferimento per la Valutazione.</w:t>
      </w:r>
    </w:p>
    <w:p>
      <w:pPr>
        <w:pStyle w:val="style0"/>
        <w:autoSpaceDE w:val="false"/>
        <w:jc w:val="both"/>
      </w:pPr>
      <w:r>
        <w:rPr/>
        <w:t xml:space="preserve">Si fa riferimento al Decreto Legislativo 13 aprile 2017, n. 62. In generale al Capo II “Valutazione, certificazione delle competenze ed esame di Stato nel primo ciclo di istruzione”; inoltre </w:t>
      </w:r>
      <w:r>
        <w:rPr>
          <w:rFonts w:ascii="Tahoma" w:cs="Tahoma" w:hAnsi="Tahoma"/>
          <w:b/>
          <w:u w:val="single"/>
        </w:rPr>
        <w:t xml:space="preserve">si deve tener conto della  normativa relativa a “ Istruzioni e modalità organizzative e operative per lo svolgimento degli esami di stato”:  </w:t>
      </w:r>
      <w:r>
        <w:rPr>
          <w:rFonts w:ascii="Tahoma" w:cs="Tahoma" w:eastAsia="Arial" w:hAnsi="Tahoma"/>
          <w:b/>
          <w:bCs/>
          <w:u w:val="single"/>
        </w:rPr>
        <w:t xml:space="preserve">Stranieri ed Esami di Stato: </w:t>
      </w:r>
      <w:r>
        <w:rPr>
          <w:rFonts w:ascii="Tahoma" w:cs="Tahoma" w:eastAsia="Arial" w:hAnsi="Tahoma"/>
        </w:rPr>
        <w:t xml:space="preserve">nota prot.n. 465 del 27 gennaio 2012 </w:t>
      </w:r>
    </w:p>
    <w:p>
      <w:pPr>
        <w:pStyle w:val="style0"/>
        <w:spacing w:line="360" w:lineRule="auto"/>
        <w:jc w:val="both"/>
      </w:pPr>
      <w:r>
        <w:rPr>
          <w:rFonts w:ascii="Tahoma" w:cs="Tahoma" w:hAnsi="Tahoma"/>
          <w:iCs/>
        </w:rPr>
      </w:r>
    </w:p>
    <w:p>
      <w:pPr>
        <w:pStyle w:val="style0"/>
        <w:spacing w:line="360" w:lineRule="auto"/>
        <w:jc w:val="both"/>
      </w:pPr>
      <w:r>
        <w:rPr>
          <w:rFonts w:ascii="Tahoma" w:cs="Tahoma" w:eastAsia="Arial" w:hAnsi="Tahoma"/>
          <w:iCs/>
        </w:rPr>
        <w:t xml:space="preserve">La valutazione degli studenti stranieri ha una valenza prevalentemente orientativa e formativa finalizzata alla promozione della persona nell’interezza della sua storia e del suo progetto di vita. </w:t>
      </w:r>
    </w:p>
    <w:p>
      <w:pPr>
        <w:pStyle w:val="style63"/>
        <w:spacing w:line="360" w:lineRule="auto"/>
        <w:jc w:val="both"/>
      </w:pPr>
      <w:r>
        <w:rPr>
          <w:rFonts w:ascii="Tahoma" w:cs="Tahoma" w:hAnsi="Tahoma"/>
          <w:iCs/>
          <w:color w:val="000000"/>
        </w:rPr>
        <w:t xml:space="preserve">Il carattere </w:t>
      </w:r>
      <w:r>
        <w:rPr>
          <w:rFonts w:ascii="Tahoma" w:cs="Tahoma" w:hAnsi="Tahoma"/>
          <w:b/>
          <w:bCs/>
          <w:iCs/>
          <w:color w:val="000000"/>
        </w:rPr>
        <w:t xml:space="preserve">prevalentemente formativo </w:t>
      </w:r>
      <w:r>
        <w:rPr>
          <w:rFonts w:ascii="Tahoma" w:cs="Tahoma" w:hAnsi="Tahoma"/>
          <w:iCs/>
          <w:color w:val="000000"/>
        </w:rPr>
        <w:t>della valutazione degli studenti stranieri tiene conto di quanto esplicitato dall’art. 45, comma 4 del DPR del 31 agosto 1999 n. 394 : “</w:t>
      </w:r>
      <w:r>
        <w:rPr>
          <w:rFonts w:ascii="Tahoma" w:cs="Tahoma" w:hAnsi="Tahoma"/>
          <w:i/>
          <w:iCs/>
          <w:color w:val="000000"/>
        </w:rPr>
        <w:t xml:space="preserve">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l’attivazione di corsi intensivi di lingua italiana sulla base di specifici progetti, anche nell’ambito delle attività aggiuntive di insegnamento per l’arricchimento dell’offerta Formativa”. </w:t>
      </w:r>
    </w:p>
    <w:p>
      <w:pPr>
        <w:pStyle w:val="style63"/>
        <w:spacing w:line="360" w:lineRule="auto"/>
      </w:pPr>
      <w:r>
        <w:rPr>
          <w:rFonts w:ascii="Tahoma" w:cs="Tahoma" w:hAnsi="Tahoma"/>
          <w:color w:val="000000"/>
        </w:rPr>
        <w:tab/>
        <w:t xml:space="preserve">Nel caso che l’ingresso a scuola dello studente avvenga in prossimità della scadenza valutativa e quindi non sia possibile acquisire tutti i dati utili per una valutazione correttamente fondata è possibile per il primo quadrimestre sospendere la valutazione per alcune discipline con la seguente motivazione: </w:t>
      </w:r>
    </w:p>
    <w:p>
      <w:pPr>
        <w:pStyle w:val="style63"/>
        <w:spacing w:line="360" w:lineRule="auto"/>
      </w:pPr>
      <w:r>
        <w:rPr>
          <w:rFonts w:ascii="Tahoma" w:cs="Tahoma" w:eastAsia="Tahoma" w:hAnsi="Tahoma"/>
          <w:color w:val="000000"/>
        </w:rPr>
        <w:t>“</w:t>
      </w:r>
      <w:r>
        <w:rPr>
          <w:rFonts w:ascii="Tahoma" w:cs="Tahoma" w:hAnsi="Tahoma"/>
          <w:i/>
          <w:iCs/>
          <w:color w:val="000000"/>
        </w:rPr>
        <w:t>La valutazione non viene espressa in quanto l’alunno/a si trova nella fase di alfabetizzazione della lingua italiana</w:t>
      </w:r>
      <w:r>
        <w:rPr>
          <w:rFonts w:ascii="Tahoma" w:cs="Tahoma" w:hAnsi="Tahoma"/>
          <w:color w:val="000000"/>
        </w:rPr>
        <w:t xml:space="preserve">”. </w:t>
      </w:r>
    </w:p>
    <w:p>
      <w:pPr>
        <w:pStyle w:val="style63"/>
      </w:pPr>
      <w:r>
        <w:rPr>
          <w:rFonts w:ascii="Times New Roman" w:cs="Times New Roman" w:hAnsi="Times New Roman"/>
          <w:color w:val="000000"/>
        </w:rPr>
      </w:r>
    </w:p>
    <w:p>
      <w:pPr>
        <w:pStyle w:val="style63"/>
      </w:pPr>
      <w:r>
        <w:rPr>
          <w:rFonts w:ascii="Times New Roman" w:cs="Times New Roman" w:hAnsi="Times New Roman"/>
          <w:color w:val="000000"/>
        </w:rPr>
      </w:r>
    </w:p>
    <w:p>
      <w:pPr>
        <w:pStyle w:val="style63"/>
      </w:pPr>
      <w:r>
        <w:rPr>
          <w:rFonts w:ascii="Times New Roman" w:cs="Times New Roman" w:hAnsi="Times New Roman"/>
          <w:color w:val="000000"/>
        </w:rPr>
      </w:r>
    </w:p>
    <w:p>
      <w:pPr>
        <w:pStyle w:val="style63"/>
      </w:pPr>
      <w:r>
        <w:rPr>
          <w:rFonts w:ascii="Tahoma" w:cs="Tahoma" w:hAnsi="Tahoma"/>
          <w:color w:val="000000"/>
        </w:rPr>
        <w:t>Luogo e data</w:t>
      </w:r>
    </w:p>
    <w:p>
      <w:pPr>
        <w:pStyle w:val="style63"/>
      </w:pPr>
      <w:r>
        <w:rPr>
          <w:rFonts w:ascii="Tahoma" w:cs="Tahoma" w:hAnsi="Tahoma"/>
          <w:color w:val="000000"/>
        </w:rPr>
      </w:r>
    </w:p>
    <w:p>
      <w:pPr>
        <w:pStyle w:val="style63"/>
      </w:pPr>
      <w:r>
        <w:rPr>
          <w:rFonts w:ascii="Tahoma" w:cs="Tahoma" w:hAnsi="Tahoma"/>
          <w:color w:val="000000"/>
        </w:rPr>
      </w:r>
    </w:p>
    <w:p>
      <w:pPr>
        <w:pStyle w:val="style63"/>
      </w:pPr>
      <w:r>
        <w:rPr>
          <w:rFonts w:ascii="Tahoma" w:cs="Tahoma" w:hAnsi="Tahoma"/>
          <w:color w:val="000000"/>
        </w:rPr>
      </w:r>
    </w:p>
    <w:tbl>
      <w:tblPr>
        <w:jc w:val="center"/>
        <w:tblInd w:type="dxa" w:w="108"/>
        <w:tblBorders>
          <w:top w:val="none"/>
          <w:left w:val="none"/>
          <w:bottom w:val="none"/>
          <w:insideH w:val="none"/>
          <w:right w:val="none"/>
          <w:insideV w:val="none"/>
        </w:tblBorders>
        <w:tblCellMar>
          <w:top w:type="dxa" w:w="0"/>
          <w:left w:type="dxa" w:w="108"/>
          <w:bottom w:type="dxa" w:w="0"/>
          <w:right w:type="dxa" w:w="108"/>
        </w:tblCellMar>
      </w:tblPr>
      <w:tblGrid>
        <w:gridCol w:w="3372"/>
        <w:gridCol w:w="3373"/>
        <w:gridCol w:w="3373"/>
      </w:tblGrid>
      <w:tr>
        <w:trPr>
          <w:cantSplit w:val="false"/>
        </w:trPr>
        <w:tc>
          <w:tcPr>
            <w:tcW w:type="dxa" w:w="3372"/>
            <w:tcBorders>
              <w:top w:val="none"/>
              <w:left w:val="none"/>
              <w:bottom w:val="none"/>
              <w:right w:val="none"/>
            </w:tcBorders>
            <w:shd w:fill="auto" w:val="clear"/>
          </w:tcPr>
          <w:p>
            <w:pPr>
              <w:pStyle w:val="style63"/>
            </w:pPr>
            <w:r>
              <w:rPr>
                <w:rFonts w:ascii="Tahoma" w:cs="Tahoma" w:hAnsi="Tahoma"/>
                <w:iCs/>
              </w:rPr>
              <w:t>Per il Consiglio di Classe</w:t>
            </w:r>
          </w:p>
        </w:tc>
        <w:tc>
          <w:tcPr>
            <w:tcW w:type="dxa" w:w="3373"/>
            <w:tcBorders>
              <w:top w:val="none"/>
              <w:left w:val="none"/>
              <w:bottom w:val="none"/>
              <w:right w:val="none"/>
            </w:tcBorders>
            <w:shd w:fill="auto" w:val="clear"/>
          </w:tcPr>
          <w:p>
            <w:pPr>
              <w:pStyle w:val="style63"/>
            </w:pPr>
            <w:r>
              <w:rPr>
                <w:rFonts w:ascii="Tahoma" w:cs="Tahoma" w:hAnsi="Tahoma"/>
                <w:iCs/>
              </w:rPr>
              <w:t>Dirigente Scolastico</w:t>
            </w:r>
          </w:p>
        </w:tc>
        <w:tc>
          <w:tcPr>
            <w:tcW w:type="dxa" w:w="3373"/>
            <w:tcBorders>
              <w:top w:val="none"/>
              <w:left w:val="none"/>
              <w:bottom w:val="none"/>
              <w:right w:val="none"/>
            </w:tcBorders>
            <w:shd w:fill="auto" w:val="clear"/>
          </w:tcPr>
          <w:p>
            <w:pPr>
              <w:pStyle w:val="style63"/>
            </w:pPr>
            <w:r>
              <w:rPr>
                <w:rFonts w:ascii="Tahoma" w:cs="Tahoma" w:hAnsi="Tahoma"/>
                <w:iCs/>
              </w:rPr>
              <w:t>Per la famiglia</w:t>
            </w:r>
          </w:p>
        </w:tc>
      </w:tr>
    </w:tbl>
    <w:p>
      <w:pPr>
        <w:pStyle w:val="style63"/>
      </w:pPr>
      <w:r>
        <w:rPr/>
      </w:r>
    </w:p>
    <w:p>
      <w:pPr>
        <w:pStyle w:val="style63"/>
      </w:pPr>
      <w:r>
        <w:rPr>
          <w:rFonts w:ascii="Tahoma" w:cs="Tahoma" w:hAnsi="Tahoma"/>
          <w:color w:val="000000"/>
        </w:rPr>
      </w:r>
    </w:p>
    <w:p>
      <w:pPr>
        <w:pStyle w:val="style0"/>
        <w:tabs>
          <w:tab w:leader="none" w:pos="1620" w:val="left"/>
        </w:tabs>
        <w:spacing w:line="360" w:lineRule="auto"/>
        <w:jc w:val="both"/>
      </w:pPr>
      <w:r>
        <w:rPr>
          <w:rFonts w:ascii="Tahoma" w:cs="Tahoma" w:hAnsi="Tahoma"/>
          <w:color w:val="000000"/>
        </w:rPr>
      </w:r>
    </w:p>
    <w:p>
      <w:pPr>
        <w:pStyle w:val="style0"/>
        <w:tabs>
          <w:tab w:leader="none" w:pos="1620" w:val="left"/>
        </w:tabs>
        <w:spacing w:line="360" w:lineRule="auto"/>
        <w:jc w:val="both"/>
      </w:pPr>
      <w:r>
        <w:rPr>
          <w:rFonts w:ascii="Tahoma" w:cs="Tahoma" w:hAnsi="Tahoma"/>
          <w:color w:val="000000"/>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
    </w:p>
    <w:p>
      <w:pPr>
        <w:pStyle w:val="style0"/>
        <w:tabs>
          <w:tab w:leader="none" w:pos="1620" w:val="left"/>
        </w:tabs>
        <w:spacing w:line="360" w:lineRule="auto"/>
        <w:jc w:val="both"/>
      </w:pPr>
      <w:r>
        <w:rPr>
          <w:rFonts w:ascii="salesiq-font" w:cs="Times New Roman" w:hAnsi="salesiq-font"/>
          <w:color w:val="000000"/>
          <w:sz w:val="21"/>
          <w:szCs w:val="21"/>
          <w:shd w:fill="F8F8F8" w:val="clear"/>
        </w:rPr>
        <w:fldChar w:fldCharType="begin"/>
      </w:r>
      <w:r>
        <w:instrText> FILENAME \p </w:instrText>
      </w:r>
      <w:r>
        <w:fldChar w:fldCharType="separate"/>
      </w:r>
      <w:r>
        <w:t>C:\Users\Primaria_Cinto_A\Desktop\PDP ADHD.docx</w:t>
      </w:r>
      <w:r>
        <w:fldChar w:fldCharType="end"/>
      </w:r>
    </w:p>
    <w:sectPr>
      <w:headerReference r:id="rId2" w:type="default"/>
      <w:footerReference r:id="rId3" w:type="default"/>
      <w:footnotePr>
        <w:numFmt w:val="decimal"/>
      </w:footnotePr>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Garamond">
    <w:charset w:val="00"/>
    <w:family w:val="roman"/>
    <w:pitch w:val="variable"/>
  </w:font>
  <w:font w:name="Tahoma">
    <w:charset w:val="00"/>
    <w:family w:val="roman"/>
    <w:pitch w:val="variable"/>
  </w:font>
  <w:font w:name="Tahoma">
    <w:charset w:val="00"/>
    <w:family w:val="swiss"/>
    <w:pitch w:val="variable"/>
  </w:font>
  <w:font w:name="OpenSymbol">
    <w:altName w:val="Arial Unicode MS"/>
    <w:charset w:val="80"/>
    <w:family w:val="auto"/>
    <w:pitch w:val="variable"/>
  </w:font>
  <w:font w:name="Wingdings">
    <w:charset w:val="02"/>
    <w:family w:val="auto"/>
    <w:pitch w:val="variable"/>
  </w:font>
  <w:font w:name="Courier New">
    <w:charset w:val="00"/>
    <w:family w:val="modern"/>
    <w:pitch w:val="default"/>
  </w:font>
  <w:font w:name="salesiq-font">
    <w:charset w:val="00"/>
    <w:family w:val="roman"/>
    <w:pitch w:val="variable"/>
  </w:font>
  <w:font w:name="Courier New">
    <w:charset w:val="00"/>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5"/>
    </w:pPr>
    <w:r>
      <w:rPr/>
    </w:r>
  </w:p>
  <w:p>
    <w:pPr>
      <w:pStyle w:val="style55"/>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61"/>
      </w:pPr>
      <w:r>
        <w:rPr>
          <w:lang w:val="it-IT"/>
        </w:rPr>
        <w:footnoteRef/>
        <w:tab/>
        <w:t>* Per alunni non italofoni indicare il livello di competenza della lingua italiana (L2) emerso dai test di ingresso in base al Quadro di riferimento europeo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554"/>
      <w:gridCol w:w="7087"/>
      <w:gridCol w:w="1553"/>
    </w:tblGrid>
    <w:tr>
      <w:trPr>
        <w:trHeight w:hRule="atLeast" w:val="1419"/>
        <w:cantSplit w:val="false"/>
      </w:trPr>
      <w:tc>
        <w:tcPr>
          <w:tcW w:type="dxa" w:w="155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ind w:hanging="0" w:left="0" w:right="-225"/>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70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53"/>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Fonts w:ascii="Garamond" w:hAnsi="Garamond"/>
                <w:b/>
                <w:sz w:val="20"/>
                <w:lang w:val="en-US"/>
              </w:rPr>
              <w:t>www.icnievocinto.edu.it</w:t>
            </w:r>
          </w:hyperlink>
        </w:p>
      </w:tc>
      <w:tc>
        <w:tcPr>
          <w:tcW w:type="dxa" w:w="155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51"/>
            <w:jc w:val="center"/>
          </w:pPr>
          <w:r>
            <w:rPr>
              <w:rFonts w:ascii="Garamond" w:hAnsi="Garamond"/>
              <w:b/>
              <w:lang w:eastAsia="it-IT"/>
            </w:rPr>
            <w:t>a.s. 202</w:t>
          </w:r>
          <w:r>
            <w:rPr>
              <w:rFonts w:ascii="Garamond" w:hAnsi="Garamond"/>
              <w:b/>
              <w:lang w:eastAsia="it-IT"/>
            </w:rPr>
            <w:t xml:space="preserve"> </w:t>
          </w:r>
          <w:r>
            <w:rPr>
              <w:rFonts w:ascii="Garamond" w:hAnsi="Garamond"/>
              <w:b/>
              <w:lang w:eastAsia="it-IT"/>
            </w:rPr>
            <w:t>/202</w:t>
          </w:r>
        </w:p>
      </w:tc>
    </w:tr>
  </w:tbl>
  <w:p>
    <w:pPr>
      <w:pStyle w:val="style51"/>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1080"/>
      </w:pPr>
      <w:rPr>
        <w:bCs/>
      </w:rPr>
    </w:lvl>
  </w:abstractNum>
  <w:abstractNum w:abstractNumId="2">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3">
    <w:lvl w:ilvl="0">
      <w:start w:val="1"/>
      <w:numFmt w:val="decimal"/>
      <w:lvlText w:val="%1."/>
      <w:lvlJc w:val="left"/>
      <w:pPr>
        <w:tabs>
          <w:tab w:pos="720" w:val="num"/>
        </w:tabs>
        <w:ind w:hanging="360" w:left="720"/>
      </w:pPr>
      <w:rPr>
        <w:sz w:val="24"/>
        <w:b/>
        <w:bCs/>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4">
    <w:lvl w:ilvl="0">
      <w:start w:val="1"/>
      <w:numFmt w:val="bullet"/>
      <w:lvlText w:val=""/>
      <w:lvlJc w:val="left"/>
      <w:pPr>
        <w:tabs>
          <w:tab w:pos="1429" w:val="num"/>
        </w:tabs>
        <w:ind w:hanging="360" w:left="1429"/>
      </w:pPr>
      <w:rPr>
        <w:rFonts w:ascii="Symbol" w:cs="Symbol" w:hAnsi="Symbol" w:hint="default"/>
      </w:rPr>
    </w:lvl>
    <w:lvl w:ilvl="1">
      <w:start w:val="1"/>
      <w:numFmt w:val="bullet"/>
      <w:lvlText w:val="◦"/>
      <w:lvlJc w:val="left"/>
      <w:pPr>
        <w:tabs>
          <w:tab w:pos="1789" w:val="num"/>
        </w:tabs>
        <w:ind w:hanging="360" w:left="1789"/>
      </w:pPr>
      <w:rPr>
        <w:rFonts w:ascii="OpenSymbol" w:cs="OpenSymbol" w:hAnsi="OpenSymbol" w:hint="default"/>
      </w:rPr>
    </w:lvl>
    <w:lvl w:ilvl="2">
      <w:start w:val="1"/>
      <w:numFmt w:val="bullet"/>
      <w:lvlText w:val="▪"/>
      <w:lvlJc w:val="left"/>
      <w:pPr>
        <w:tabs>
          <w:tab w:pos="2149" w:val="num"/>
        </w:tabs>
        <w:ind w:hanging="360" w:left="2149"/>
      </w:pPr>
      <w:rPr>
        <w:rFonts w:ascii="OpenSymbol" w:cs="OpenSymbol" w:hAnsi="OpenSymbol" w:hint="default"/>
      </w:rPr>
    </w:lvl>
    <w:lvl w:ilvl="3">
      <w:start w:val="1"/>
      <w:numFmt w:val="bullet"/>
      <w:lvlText w:val=""/>
      <w:lvlJc w:val="left"/>
      <w:pPr>
        <w:tabs>
          <w:tab w:pos="2509" w:val="num"/>
        </w:tabs>
        <w:ind w:hanging="360" w:left="2509"/>
      </w:pPr>
      <w:rPr>
        <w:rFonts w:ascii="Symbol" w:cs="Symbol" w:hAnsi="Symbol" w:hint="default"/>
      </w:rPr>
    </w:lvl>
    <w:lvl w:ilvl="4">
      <w:start w:val="1"/>
      <w:numFmt w:val="bullet"/>
      <w:lvlText w:val="◦"/>
      <w:lvlJc w:val="left"/>
      <w:pPr>
        <w:tabs>
          <w:tab w:pos="2869" w:val="num"/>
        </w:tabs>
        <w:ind w:hanging="360" w:left="2869"/>
      </w:pPr>
      <w:rPr>
        <w:rFonts w:ascii="OpenSymbol" w:cs="OpenSymbol" w:hAnsi="OpenSymbol" w:hint="default"/>
      </w:rPr>
    </w:lvl>
    <w:lvl w:ilvl="5">
      <w:start w:val="1"/>
      <w:numFmt w:val="bullet"/>
      <w:lvlText w:val="▪"/>
      <w:lvlJc w:val="left"/>
      <w:pPr>
        <w:tabs>
          <w:tab w:pos="3229" w:val="num"/>
        </w:tabs>
        <w:ind w:hanging="360" w:left="3229"/>
      </w:pPr>
      <w:rPr>
        <w:rFonts w:ascii="OpenSymbol" w:cs="OpenSymbol" w:hAnsi="OpenSymbol" w:hint="default"/>
      </w:rPr>
    </w:lvl>
    <w:lvl w:ilvl="6">
      <w:start w:val="1"/>
      <w:numFmt w:val="bullet"/>
      <w:lvlText w:val=""/>
      <w:lvlJc w:val="left"/>
      <w:pPr>
        <w:tabs>
          <w:tab w:pos="3589" w:val="num"/>
        </w:tabs>
        <w:ind w:hanging="360" w:left="3589"/>
      </w:pPr>
      <w:rPr>
        <w:rFonts w:ascii="Symbol" w:cs="Symbol" w:hAnsi="Symbol" w:hint="default"/>
      </w:rPr>
    </w:lvl>
    <w:lvl w:ilvl="7">
      <w:start w:val="1"/>
      <w:numFmt w:val="bullet"/>
      <w:lvlText w:val="◦"/>
      <w:lvlJc w:val="left"/>
      <w:pPr>
        <w:tabs>
          <w:tab w:pos="3949" w:val="num"/>
        </w:tabs>
        <w:ind w:hanging="360" w:left="3949"/>
      </w:pPr>
      <w:rPr>
        <w:rFonts w:ascii="OpenSymbol" w:cs="OpenSymbol" w:hAnsi="OpenSymbol" w:hint="default"/>
      </w:rPr>
    </w:lvl>
    <w:lvl w:ilvl="8">
      <w:start w:val="1"/>
      <w:numFmt w:val="bullet"/>
      <w:lvlText w:val="▪"/>
      <w:lvlJc w:val="left"/>
      <w:pPr>
        <w:tabs>
          <w:tab w:pos="4309" w:val="num"/>
        </w:tabs>
        <w:ind w:hanging="360" w:left="4309"/>
      </w:pPr>
      <w:rPr>
        <w:rFonts w:ascii="OpenSymbol" w:cs="OpenSymbol" w:hAnsi="OpenSymbol" w:hint="default"/>
      </w:r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6">
    <w:lvl w:ilvl="0">
      <w:start w:val="1"/>
      <w:numFmt w:val="bullet"/>
      <w:lvlText w:val="o"/>
      <w:lvlJc w:val="left"/>
      <w:pPr>
        <w:tabs>
          <w:tab w:pos="-1516" w:val="num"/>
        </w:tabs>
        <w:ind w:hanging="360" w:left="644"/>
      </w:pPr>
      <w:rPr>
        <w:rFonts w:ascii="Wingdings" w:cs="Wingdings" w:hAnsi="Wingdings" w:hint="default"/>
        <w:sz w:val="28"/>
      </w:rPr>
    </w:lvl>
    <w:lvl w:ilvl="1">
      <w:start w:val="1"/>
      <w:numFmt w:val="bullet"/>
      <w:lvlText w:val="o"/>
      <w:lvlJc w:val="left"/>
      <w:pPr>
        <w:tabs>
          <w:tab w:pos="-1516" w:val="num"/>
        </w:tabs>
        <w:ind w:hanging="360" w:left="644"/>
      </w:pPr>
      <w:rPr>
        <w:rFonts w:ascii="Wingdings" w:cs="Wingdings" w:hAnsi="Wingdings" w:hint="default"/>
        <w:sz w:val="28"/>
      </w:rPr>
    </w:lvl>
    <w:lvl w:ilvl="2">
      <w:start w:val="1"/>
      <w:numFmt w:val="bullet"/>
      <w:lvlText w:val=""/>
      <w:lvlJc w:val="left"/>
      <w:pPr>
        <w:tabs>
          <w:tab w:pos="-1516" w:val="num"/>
        </w:tabs>
        <w:ind w:hanging="360" w:left="1364"/>
      </w:pPr>
      <w:rPr>
        <w:rFonts w:ascii="Wingdings" w:cs="Wingdings" w:hAnsi="Wingdings" w:hint="default"/>
      </w:rPr>
    </w:lvl>
    <w:lvl w:ilvl="3">
      <w:start w:val="1"/>
      <w:numFmt w:val="bullet"/>
      <w:lvlText w:val=""/>
      <w:lvlJc w:val="left"/>
      <w:pPr>
        <w:tabs>
          <w:tab w:pos="-1516" w:val="num"/>
        </w:tabs>
        <w:ind w:hanging="360" w:left="2084"/>
      </w:pPr>
      <w:rPr>
        <w:rFonts w:ascii="Symbol" w:cs="Symbol" w:hAnsi="Symbol" w:hint="default"/>
      </w:rPr>
    </w:lvl>
    <w:lvl w:ilvl="4">
      <w:start w:val="1"/>
      <w:numFmt w:val="bullet"/>
      <w:lvlText w:val="o"/>
      <w:lvlJc w:val="left"/>
      <w:pPr>
        <w:tabs>
          <w:tab w:pos="-1516" w:val="num"/>
        </w:tabs>
        <w:ind w:hanging="360" w:left="2804"/>
      </w:pPr>
      <w:rPr>
        <w:rFonts w:ascii="Courier New" w:cs="Courier New" w:hAnsi="Courier New" w:hint="default"/>
      </w:rPr>
    </w:lvl>
    <w:lvl w:ilvl="5">
      <w:start w:val="1"/>
      <w:numFmt w:val="bullet"/>
      <w:lvlText w:val=""/>
      <w:lvlJc w:val="left"/>
      <w:pPr>
        <w:tabs>
          <w:tab w:pos="-1516" w:val="num"/>
        </w:tabs>
        <w:ind w:hanging="360" w:left="3524"/>
      </w:pPr>
      <w:rPr>
        <w:rFonts w:ascii="Wingdings" w:cs="Wingdings" w:hAnsi="Wingdings" w:hint="default"/>
      </w:rPr>
    </w:lvl>
    <w:lvl w:ilvl="6">
      <w:start w:val="1"/>
      <w:numFmt w:val="bullet"/>
      <w:lvlText w:val=""/>
      <w:lvlJc w:val="left"/>
      <w:pPr>
        <w:tabs>
          <w:tab w:pos="-1516" w:val="num"/>
        </w:tabs>
        <w:ind w:hanging="360" w:left="4244"/>
      </w:pPr>
      <w:rPr>
        <w:rFonts w:ascii="Symbol" w:cs="Symbol" w:hAnsi="Symbol" w:hint="default"/>
      </w:rPr>
    </w:lvl>
    <w:lvl w:ilvl="7">
      <w:start w:val="1"/>
      <w:numFmt w:val="bullet"/>
      <w:lvlText w:val="o"/>
      <w:lvlJc w:val="left"/>
      <w:pPr>
        <w:tabs>
          <w:tab w:pos="-1516" w:val="num"/>
        </w:tabs>
        <w:ind w:hanging="360" w:left="4964"/>
      </w:pPr>
      <w:rPr>
        <w:rFonts w:ascii="Courier New" w:cs="Courier New" w:hAnsi="Courier New" w:hint="default"/>
      </w:rPr>
    </w:lvl>
    <w:lvl w:ilvl="8">
      <w:start w:val="1"/>
      <w:numFmt w:val="bullet"/>
      <w:lvlText w:val=""/>
      <w:lvlJc w:val="left"/>
      <w:pPr>
        <w:tabs>
          <w:tab w:pos="-1516" w:val="num"/>
        </w:tabs>
        <w:ind w:hanging="360" w:left="5684"/>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footnotePr>
    <w:numFmt w:val="decimal"/>
    <w:footnote w:id="0"/>
    <w:footnote w:id="1"/>
  </w:footnotePr>
</w:settings>
</file>

<file path=word/styles.xml><?xml version="1.0" encoding="utf-8"?>
<w:styles xmlns:w="http://schemas.openxmlformats.org/wordprocessingml/2006/main">
  <w:style w:styleId="style0" w:type="paragraph">
    <w:name w:val="Stile predefinito"/>
    <w:next w:val="style0"/>
    <w:pPr>
      <w:widowControl/>
      <w:suppressAutoHyphens w:val="true"/>
    </w:pPr>
    <w:rPr>
      <w:rFonts w:ascii="Arial" w:cs="Arial" w:eastAsia="Times New Roman" w:hAnsi="Arial"/>
      <w:color w:val="auto"/>
      <w:sz w:val="24"/>
      <w:szCs w:val="24"/>
      <w:lang w:bidi="ar-SA" w:eastAsia="zh-CN" w:val="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WW8Num7z0"/>
    <w:next w:val="style30"/>
    <w:rPr>
      <w:bCs/>
    </w:rPr>
  </w:style>
  <w:style w:styleId="style31" w:type="character">
    <w:name w:val="WW8Num4z0"/>
    <w:next w:val="style31"/>
    <w:rPr>
      <w:rFonts w:ascii="Symbol" w:cs="Times New Roman" w:hAnsi="Symbol"/>
    </w:rPr>
  </w:style>
  <w:style w:styleId="style32" w:type="character">
    <w:name w:val="WW8Num5z0"/>
    <w:next w:val="style32"/>
    <w:rPr>
      <w:rFonts w:ascii="Tahoma" w:cs="Tahoma" w:hAnsi="Tahoma"/>
      <w:b/>
      <w:bCs/>
      <w:sz w:val="24"/>
    </w:rPr>
  </w:style>
  <w:style w:styleId="style33" w:type="character">
    <w:name w:val="WW8Num5ztrue"/>
    <w:next w:val="style33"/>
    <w:rPr/>
  </w:style>
  <w:style w:styleId="style34" w:type="character">
    <w:name w:val="WW8Num3z0"/>
    <w:next w:val="style34"/>
    <w:rPr>
      <w:rFonts w:ascii="Symbol" w:cs="OpenSymbol;Arial Unicode MS" w:hAnsi="Symbol"/>
    </w:rPr>
  </w:style>
  <w:style w:styleId="style35" w:type="character">
    <w:name w:val="WW8Num3z1"/>
    <w:next w:val="style35"/>
    <w:rPr>
      <w:rFonts w:ascii="OpenSymbol;Arial Unicode MS" w:cs="OpenSymbol;Arial Unicode MS" w:hAnsi="OpenSymbol;Arial Unicode MS"/>
    </w:rPr>
  </w:style>
  <w:style w:styleId="style36" w:type="character">
    <w:name w:val="WW8Num2z0"/>
    <w:next w:val="style36"/>
    <w:rPr>
      <w:rFonts w:ascii="Symbol" w:cs="OpenSymbol;Arial Unicode MS" w:hAnsi="Symbol"/>
    </w:rPr>
  </w:style>
  <w:style w:styleId="style37" w:type="character">
    <w:name w:val="Rimando nota a piè di pagina1"/>
    <w:next w:val="style37"/>
    <w:rPr>
      <w:vertAlign w:val="superscript"/>
    </w:rPr>
  </w:style>
  <w:style w:styleId="style38" w:type="character">
    <w:name w:val="WW8Num6z0"/>
    <w:next w:val="style38"/>
    <w:rPr>
      <w:rFonts w:ascii="Wingdings" w:cs="Wingdings" w:hAnsi="Wingdings"/>
      <w:sz w:val="28"/>
    </w:rPr>
  </w:style>
  <w:style w:styleId="style39" w:type="character">
    <w:name w:val="WW8Num6z2"/>
    <w:next w:val="style39"/>
    <w:rPr>
      <w:rFonts w:ascii="Wingdings" w:cs="Wingdings" w:hAnsi="Wingdings"/>
    </w:rPr>
  </w:style>
  <w:style w:styleId="style40" w:type="character">
    <w:name w:val="WW8Num6z3"/>
    <w:next w:val="style40"/>
    <w:rPr>
      <w:rFonts w:ascii="Symbol" w:cs="Symbol" w:hAnsi="Symbol"/>
    </w:rPr>
  </w:style>
  <w:style w:styleId="style41" w:type="character">
    <w:name w:val="WW8Num6z4"/>
    <w:next w:val="style41"/>
    <w:rPr>
      <w:rFonts w:ascii="Courier New" w:cs="Courier New" w:hAnsi="Courier New"/>
    </w:rPr>
  </w:style>
  <w:style w:styleId="style42" w:type="character">
    <w:name w:val="Carattere della nota"/>
    <w:next w:val="style42"/>
    <w:rPr/>
  </w:style>
  <w:style w:styleId="style43" w:type="character">
    <w:name w:val="Richiamo alla nota a piè di pagina"/>
    <w:next w:val="style43"/>
    <w:rPr>
      <w:vertAlign w:val="superscript"/>
    </w:rPr>
  </w:style>
  <w:style w:styleId="style44" w:type="character">
    <w:name w:val="Richiamo alla nota di chiusura"/>
    <w:next w:val="style44"/>
    <w:rPr>
      <w:vertAlign w:val="superscript"/>
    </w:rPr>
  </w:style>
  <w:style w:styleId="style45" w:type="character">
    <w:name w:val="Carattere nota di chiusura"/>
    <w:next w:val="style45"/>
    <w:rPr/>
  </w:style>
  <w:style w:styleId="style46" w:type="paragraph">
    <w:name w:val="Intestazione"/>
    <w:basedOn w:val="style0"/>
    <w:next w:val="style47"/>
    <w:pPr>
      <w:keepNext/>
      <w:spacing w:after="120" w:before="240"/>
      <w:contextualSpacing w:val="false"/>
    </w:pPr>
    <w:rPr>
      <w:rFonts w:ascii="Arial" w:cs="Arial" w:eastAsia="Microsoft YaHei" w:hAnsi="Arial"/>
      <w:sz w:val="28"/>
      <w:szCs w:val="28"/>
    </w:rPr>
  </w:style>
  <w:style w:styleId="style47" w:type="paragraph">
    <w:name w:val="Corpo del testo"/>
    <w:basedOn w:val="style0"/>
    <w:next w:val="style47"/>
    <w:pPr>
      <w:spacing w:after="120" w:before="0" w:line="288" w:lineRule="auto"/>
      <w:contextualSpacing w:val="false"/>
      <w:jc w:val="both"/>
    </w:pPr>
    <w:rPr>
      <w:rFonts w:cs="Times New Roman"/>
      <w:lang w:eastAsia="ar-SA" w:val="it-IT"/>
    </w:rPr>
  </w:style>
  <w:style w:styleId="style48" w:type="paragraph">
    <w:name w:val="Elenco"/>
    <w:basedOn w:val="style47"/>
    <w:next w:val="style48"/>
    <w:pPr/>
    <w:rPr>
      <w:rFonts w:cs="Arial"/>
    </w:rPr>
  </w:style>
  <w:style w:styleId="style49" w:type="paragraph">
    <w:name w:val="Didascalia"/>
    <w:basedOn w:val="style0"/>
    <w:next w:val="style49"/>
    <w:pPr>
      <w:suppressLineNumbers/>
      <w:spacing w:after="120" w:before="120"/>
      <w:contextualSpacing w:val="false"/>
    </w:pPr>
    <w:rPr>
      <w:rFonts w:cs="Arial"/>
      <w:i/>
      <w:iCs/>
      <w:sz w:val="24"/>
      <w:szCs w:val="24"/>
    </w:rPr>
  </w:style>
  <w:style w:styleId="style50" w:type="paragraph">
    <w:name w:val="Indice"/>
    <w:basedOn w:val="style0"/>
    <w:next w:val="style50"/>
    <w:pPr>
      <w:suppressLineNumbers/>
    </w:pPr>
    <w:rPr>
      <w:rFonts w:cs="Tahoma"/>
    </w:rPr>
  </w:style>
  <w:style w:styleId="style51" w:type="paragraph">
    <w:name w:val="Riga d'intestazione"/>
    <w:basedOn w:val="style0"/>
    <w:next w:val="style51"/>
    <w:pPr>
      <w:tabs>
        <w:tab w:leader="none" w:pos="4819" w:val="center"/>
        <w:tab w:leader="none" w:pos="9638" w:val="right"/>
      </w:tabs>
      <w:suppressAutoHyphens w:val="false"/>
    </w:pPr>
    <w:rPr>
      <w:rFonts w:ascii="Calibri" w:cs="Times New Roman" w:eastAsia="Calibri" w:hAnsi="Calibri"/>
      <w:sz w:val="22"/>
      <w:szCs w:val="22"/>
      <w:lang w:eastAsia="en-US"/>
    </w:rPr>
  </w:style>
  <w:style w:styleId="style52" w:type="paragraph">
    <w:name w:val="Normal (Web)"/>
    <w:basedOn w:val="style0"/>
    <w:next w:val="style52"/>
    <w:pPr>
      <w:suppressAutoHyphens w:val="false"/>
      <w:spacing w:after="280" w:before="280"/>
      <w:contextualSpacing w:val="false"/>
    </w:pPr>
    <w:rPr>
      <w:rFonts w:ascii="Times New Roman" w:cs="Times New Roman" w:hAnsi="Times New Roman"/>
      <w:color w:val="000000"/>
    </w:rPr>
  </w:style>
  <w:style w:styleId="style53" w:type="paragraph">
    <w:name w:val="Titolo"/>
    <w:basedOn w:val="style0"/>
    <w:next w:val="style53"/>
    <w:pPr>
      <w:jc w:val="center"/>
    </w:pPr>
    <w:rPr>
      <w:rFonts w:ascii="Garamond" w:hAnsi="Garamond"/>
      <w:i/>
      <w:sz w:val="28"/>
      <w:szCs w:val="20"/>
      <w:lang w:eastAsia="ar-SA"/>
    </w:rPr>
  </w:style>
  <w:style w:styleId="style54" w:type="paragraph">
    <w:name w:val="Sottotitolo"/>
    <w:basedOn w:val="style0"/>
    <w:next w:val="style54"/>
    <w:pPr>
      <w:spacing w:after="160" w:before="0"/>
      <w:contextualSpacing w:val="false"/>
    </w:pPr>
    <w:rPr>
      <w:rFonts w:ascii="Calibri" w:cs="Times New Roman" w:hAnsi="Calibri"/>
      <w:color w:val="5A5A5A"/>
      <w:spacing w:val="15"/>
      <w:sz w:val="22"/>
      <w:szCs w:val="22"/>
    </w:rPr>
  </w:style>
  <w:style w:styleId="style55" w:type="paragraph">
    <w:name w:val="Piè di pagina"/>
    <w:basedOn w:val="style0"/>
    <w:next w:val="style55"/>
    <w:pPr>
      <w:tabs>
        <w:tab w:leader="none" w:pos="4819" w:val="center"/>
        <w:tab w:leader="none" w:pos="9638" w:val="right"/>
      </w:tabs>
    </w:pPr>
    <w:rPr/>
  </w:style>
  <w:style w:styleId="style56" w:type="paragraph">
    <w:name w:val="Balloon Text"/>
    <w:basedOn w:val="style0"/>
    <w:next w:val="style56"/>
    <w:pPr/>
    <w:rPr>
      <w:rFonts w:ascii="Tahoma" w:cs="Tahoma" w:hAnsi="Tahoma"/>
      <w:sz w:val="16"/>
      <w:szCs w:val="16"/>
    </w:rPr>
  </w:style>
  <w:style w:styleId="style57" w:type="paragraph">
    <w:name w:val="List Paragraph"/>
    <w:basedOn w:val="style0"/>
    <w:next w:val="style57"/>
    <w:pPr>
      <w:suppressAutoHyphens w:val="false"/>
      <w:spacing w:after="200" w:before="0" w:line="276" w:lineRule="auto"/>
      <w:ind w:hanging="0" w:left="720" w:right="0"/>
      <w:contextualSpacing/>
    </w:pPr>
    <w:rPr>
      <w:rFonts w:ascii="Calibri" w:cs="Times New Roman" w:eastAsia="Calibri" w:hAnsi="Calibri"/>
      <w:sz w:val="22"/>
      <w:szCs w:val="22"/>
      <w:lang w:eastAsia="en-US"/>
    </w:rPr>
  </w:style>
  <w:style w:styleId="style58" w:type="paragraph">
    <w:name w:val="Intestazione2"/>
    <w:basedOn w:val="style0"/>
    <w:next w:val="style58"/>
    <w:pPr>
      <w:jc w:val="center"/>
    </w:pPr>
    <w:rPr>
      <w:rFonts w:ascii="Garamond" w:cs="Garamond" w:hAnsi="Garamond"/>
      <w:i/>
      <w:sz w:val="28"/>
      <w:szCs w:val="20"/>
    </w:rPr>
  </w:style>
  <w:style w:styleId="style59" w:type="paragraph">
    <w:name w:val="Contenuto tabella"/>
    <w:basedOn w:val="style0"/>
    <w:next w:val="style59"/>
    <w:pPr>
      <w:suppressLineNumbers/>
    </w:pPr>
    <w:rPr/>
  </w:style>
  <w:style w:styleId="style60" w:type="paragraph">
    <w:name w:val="Corpo del testo 21"/>
    <w:basedOn w:val="style0"/>
    <w:next w:val="style60"/>
    <w:pPr>
      <w:spacing w:line="480" w:lineRule="auto"/>
      <w:jc w:val="both"/>
    </w:pPr>
    <w:rPr>
      <w:sz w:val="22"/>
    </w:rPr>
  </w:style>
  <w:style w:styleId="style61" w:type="paragraph">
    <w:name w:val="Nota a piè di pagina"/>
    <w:basedOn w:val="style0"/>
    <w:next w:val="style61"/>
    <w:pPr/>
    <w:rPr/>
  </w:style>
  <w:style w:styleId="style62" w:type="paragraph">
    <w:name w:val="Paragrafo elenco"/>
    <w:basedOn w:val="style0"/>
    <w:next w:val="style62"/>
    <w:pPr>
      <w:ind w:hanging="0" w:left="708" w:right="0"/>
    </w:pPr>
    <w:rPr/>
  </w:style>
  <w:style w:styleId="style63" w:type="paragraph">
    <w:name w:val="Normal"/>
    <w:basedOn w:val="style0"/>
    <w:next w:val="style63"/>
    <w:pPr>
      <w:autoSpaceDE w:val="false"/>
    </w:pPr>
    <w:rPr>
      <w:rFonts w:eastAsia="Arial"/>
      <w:color w:val="00000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5.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Utente guest</cp:lastModifiedBy>
  <cp:lastPrinted>2021-02-02T09:27:00.00Z</cp:lastPrinted>
  <dcterms:modified xsi:type="dcterms:W3CDTF">2021-02-02T18:32:00.00Z</dcterms:modified>
  <cp:revision>2</cp:revision>
</cp:coreProperties>
</file>