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szCs w:val="28"/>
        </w:rPr>
        <w:t>Alunno/a: ………………………….                                             a.s. 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..\20..</w:t>
      </w:r>
    </w:p>
    <w:p>
      <w:pPr>
        <w:pStyle w:val="style0"/>
      </w:pPr>
      <w:r>
        <w:rPr>
          <w:sz w:val="28"/>
          <w:szCs w:val="28"/>
        </w:rPr>
        <w:t xml:space="preserve"> </w:t>
      </w:r>
    </w:p>
    <w:p>
      <w:pPr>
        <w:pStyle w:val="style0"/>
        <w:jc w:val="center"/>
      </w:pPr>
      <w:r>
        <w:rPr>
          <w:b/>
          <w:sz w:val="36"/>
          <w:szCs w:val="36"/>
        </w:rPr>
        <w:t>Relazione Finale</w:t>
      </w:r>
    </w:p>
    <w:p>
      <w:pPr>
        <w:pStyle w:val="style0"/>
        <w:jc w:val="both"/>
      </w:pPr>
      <w:r>
        <w:rPr>
          <w:b/>
          <w:color w:val="FF0000"/>
          <w:sz w:val="28"/>
          <w:szCs w:val="28"/>
        </w:rPr>
        <w:t>Quanto segue a un valore meramente esemplificativo e quindi non esaustivo; ogni docente di Sostegno è chiamato a portare le modifiche/integrazioni che ritiene opportune, ove necessario anche confrontandosi con i colleghi curricolari.</w:t>
      </w:r>
    </w:p>
    <w:p>
      <w:pPr>
        <w:pStyle w:val="style0"/>
        <w:jc w:val="center"/>
      </w:pPr>
      <w:r>
        <w:rPr>
          <w:b/>
          <w:sz w:val="36"/>
          <w:szCs w:val="36"/>
        </w:rPr>
      </w:r>
    </w:p>
    <w:p>
      <w:pPr>
        <w:pStyle w:val="style0"/>
        <w:jc w:val="both"/>
      </w:pPr>
      <w:r>
        <w:rPr>
          <w:sz w:val="30"/>
          <w:szCs w:val="30"/>
        </w:rPr>
        <w:t xml:space="preserve">L’alunno ………. ha frequentato per la prima volta la classe ……. , composta da ……. alunni; in classe era/erano presente/i un altro/i alunno/i certificato/i. </w:t>
      </w:r>
    </w:p>
    <w:p>
      <w:pPr>
        <w:pStyle w:val="style0"/>
        <w:jc w:val="both"/>
      </w:pPr>
      <w:r>
        <w:rPr>
          <w:sz w:val="28"/>
          <w:szCs w:val="28"/>
        </w:rPr>
        <w:t xml:space="preserve">Gli alunni certificati presenti in classe non presentano la stessa situazione cognitiva, in quanto ……………………..,  tuttavia è stato possibile lavorare in piccolo gruppo, diversificando alcuni contenuti ed in particolar modo il livello di approfondimento e le relative verifiche formative. </w:t>
      </w:r>
    </w:p>
    <w:p>
      <w:pPr>
        <w:pStyle w:val="style0"/>
        <w:jc w:val="both"/>
      </w:pPr>
      <w:r>
        <w:rPr>
          <w:sz w:val="28"/>
          <w:szCs w:val="28"/>
        </w:rPr>
        <w:t>Quanto sopra ha portato ad una presenza dell’insegnante di Sostegno per complessive …. ore settimanali, articolate come segue</w:t>
      </w:r>
      <w:r>
        <w:rPr>
          <w:sz w:val="30"/>
          <w:szCs w:val="30"/>
        </w:rPr>
        <w:t>:</w:t>
      </w:r>
    </w:p>
    <w:p>
      <w:pPr>
        <w:pStyle w:val="style0"/>
        <w:numPr>
          <w:ilvl w:val="0"/>
          <w:numId w:val="1"/>
        </w:numPr>
        <w:tabs>
          <w:tab w:leader="none" w:pos="1440" w:val="left"/>
        </w:tabs>
        <w:ind w:hanging="360" w:left="720" w:right="0"/>
      </w:pPr>
      <w:r>
        <w:rPr>
          <w:sz w:val="30"/>
          <w:szCs w:val="30"/>
        </w:rPr>
        <w:t xml:space="preserve">… </w:t>
      </w:r>
      <w:r>
        <w:rPr>
          <w:sz w:val="30"/>
          <w:szCs w:val="30"/>
        </w:rPr>
        <w:t>ore area logico-linguistica</w:t>
      </w:r>
    </w:p>
    <w:p>
      <w:pPr>
        <w:pStyle w:val="style0"/>
        <w:numPr>
          <w:ilvl w:val="0"/>
          <w:numId w:val="1"/>
        </w:numPr>
        <w:tabs>
          <w:tab w:leader="none" w:pos="1440" w:val="left"/>
        </w:tabs>
        <w:ind w:hanging="360" w:left="720" w:right="0"/>
      </w:pPr>
      <w:r>
        <w:rPr>
          <w:sz w:val="30"/>
          <w:szCs w:val="30"/>
        </w:rPr>
        <w:t xml:space="preserve">… </w:t>
      </w:r>
      <w:r>
        <w:rPr>
          <w:sz w:val="30"/>
          <w:szCs w:val="30"/>
        </w:rPr>
        <w:t>ore area logico-matematica</w:t>
      </w:r>
    </w:p>
    <w:p>
      <w:pPr>
        <w:pStyle w:val="style0"/>
        <w:numPr>
          <w:ilvl w:val="0"/>
          <w:numId w:val="1"/>
        </w:numPr>
        <w:tabs>
          <w:tab w:leader="none" w:pos="1440" w:val="left"/>
        </w:tabs>
        <w:ind w:hanging="360" w:left="720" w:right="0"/>
      </w:pPr>
      <w:r>
        <w:rPr>
          <w:sz w:val="30"/>
          <w:szCs w:val="30"/>
        </w:rPr>
        <w:t xml:space="preserve">… </w:t>
      </w:r>
      <w:r>
        <w:rPr>
          <w:sz w:val="30"/>
          <w:szCs w:val="30"/>
        </w:rPr>
        <w:t>ora/e Tecnologia</w:t>
      </w:r>
    </w:p>
    <w:p>
      <w:pPr>
        <w:pStyle w:val="style0"/>
        <w:numPr>
          <w:ilvl w:val="0"/>
          <w:numId w:val="1"/>
        </w:numPr>
        <w:tabs>
          <w:tab w:leader="none" w:pos="1440" w:val="left"/>
        </w:tabs>
        <w:ind w:hanging="360" w:left="720" w:right="0"/>
      </w:pPr>
      <w:r>
        <w:rPr>
          <w:sz w:val="30"/>
          <w:szCs w:val="30"/>
        </w:rPr>
        <w:t xml:space="preserve">… </w:t>
      </w:r>
      <w:r>
        <w:rPr>
          <w:sz w:val="30"/>
          <w:szCs w:val="30"/>
        </w:rPr>
        <w:t>ora/e Inglese</w:t>
      </w:r>
    </w:p>
    <w:p>
      <w:pPr>
        <w:pStyle w:val="style0"/>
        <w:numPr>
          <w:ilvl w:val="0"/>
          <w:numId w:val="1"/>
        </w:numPr>
        <w:tabs>
          <w:tab w:leader="none" w:pos="1440" w:val="left"/>
        </w:tabs>
        <w:ind w:hanging="360" w:left="720" w:right="0"/>
      </w:pPr>
      <w:r>
        <w:rPr>
          <w:sz w:val="30"/>
          <w:szCs w:val="30"/>
        </w:rPr>
        <w:t>…</w:t>
      </w:r>
      <w:r>
        <w:rPr>
          <w:sz w:val="30"/>
          <w:szCs w:val="30"/>
        </w:rPr>
        <w:t>. Or</w:t>
      </w:r>
      <w:r>
        <w:rPr>
          <w:sz w:val="30"/>
          <w:szCs w:val="30"/>
        </w:rPr>
        <w:t>a</w:t>
      </w:r>
      <w:r>
        <w:rPr>
          <w:sz w:val="30"/>
          <w:szCs w:val="30"/>
        </w:rPr>
        <w:t>/e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Tedesco</w:t>
      </w:r>
    </w:p>
    <w:p>
      <w:pPr>
        <w:pStyle w:val="style0"/>
        <w:numPr>
          <w:ilvl w:val="0"/>
          <w:numId w:val="1"/>
        </w:numPr>
        <w:tabs>
          <w:tab w:leader="none" w:pos="1440" w:val="left"/>
        </w:tabs>
        <w:ind w:hanging="360" w:left="720" w:right="0"/>
      </w:pPr>
      <w:r>
        <w:rPr>
          <w:sz w:val="30"/>
          <w:szCs w:val="30"/>
        </w:rPr>
        <w:t>…</w:t>
      </w:r>
      <w:r>
        <w:rPr>
          <w:sz w:val="30"/>
          <w:szCs w:val="30"/>
        </w:rPr>
        <w:t>. ora Educazione ….</w:t>
      </w:r>
    </w:p>
    <w:p>
      <w:pPr>
        <w:pStyle w:val="style0"/>
      </w:pPr>
      <w:r>
        <w:rPr/>
      </w:r>
    </w:p>
    <w:p>
      <w:pPr>
        <w:pStyle w:val="style0"/>
      </w:pPr>
      <w:r>
        <w:rPr>
          <w:sz w:val="30"/>
          <w:szCs w:val="30"/>
        </w:rPr>
      </w:r>
    </w:p>
    <w:p>
      <w:pPr>
        <w:pStyle w:val="style0"/>
        <w:ind w:firstLine="360" w:left="0" w:right="0"/>
        <w:jc w:val="both"/>
      </w:pPr>
      <w:r>
        <w:rPr>
          <w:sz w:val="30"/>
          <w:szCs w:val="30"/>
        </w:rPr>
        <w:t>Fin dall’inizio dell’anno scolastico ……. ha dimostrato attenzione in merito a quanto proposto dagli insegnanti; in classe ha evidenziato una maggiore autonomia operativa rispetto allo scorso anno scolastico ed anche a casa ha dimostrato un’evoluzione nell’esecuzione dei compiti, utilizzando più attentamente il diario come riferimento per gli esercizi domestici; nell’area degli Apprendimenti,  si rilevava un miglioramento generale rispetto alla situazione di partenza …….</w:t>
      </w:r>
    </w:p>
    <w:p>
      <w:pPr>
        <w:pStyle w:val="style0"/>
        <w:jc w:val="both"/>
      </w:pPr>
      <w:r>
        <w:rPr>
          <w:sz w:val="28"/>
          <w:szCs w:val="28"/>
        </w:rPr>
        <w:t>Le verifiche sono sempre state svolte autonomamente in classe, in base a quanto sviluppato in piccolo gruppo e/o in rapporto uno a uno.</w:t>
      </w:r>
    </w:p>
    <w:p>
      <w:pPr>
        <w:pStyle w:val="style0"/>
        <w:jc w:val="both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  <w:shd w:fill="FFFF00" w:val="clear"/>
        </w:rPr>
        <w:t>TABELLA CON ORARIO CLASSE E ORE IN COMPRESENZA SOSTEGNO</w:t>
      </w:r>
    </w:p>
    <w:p>
      <w:pPr>
        <w:pStyle w:val="style0"/>
        <w:jc w:val="both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  <w:shd w:fill="auto" w:val="clear"/>
        </w:rPr>
        <w:t>In quest’anno scolastico 20</w:t>
      </w: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/20</w:t>
      </w:r>
      <w:r>
        <w:rPr>
          <w:sz w:val="28"/>
          <w:szCs w:val="28"/>
          <w:shd w:fill="auto" w:val="clear"/>
        </w:rPr>
        <w:t xml:space="preserve">  </w:t>
      </w:r>
      <w:r>
        <w:rPr>
          <w:sz w:val="28"/>
          <w:szCs w:val="28"/>
          <w:shd w:fill="auto" w:val="clear"/>
        </w:rPr>
        <w:t xml:space="preserve">fino al mese di </w:t>
      </w:r>
      <w:r>
        <w:rPr>
          <w:sz w:val="28"/>
          <w:szCs w:val="28"/>
          <w:shd w:fill="auto" w:val="clear"/>
        </w:rPr>
        <w:t>...</w:t>
      </w:r>
      <w:r>
        <w:rPr>
          <w:sz w:val="28"/>
          <w:szCs w:val="28"/>
          <w:shd w:fill="auto" w:val="clear"/>
        </w:rPr>
        <w:t xml:space="preserve"> le attività sono state svolte in presenza;</w:t>
      </w:r>
      <w:r>
        <w:rPr>
          <w:sz w:val="28"/>
          <w:szCs w:val="28"/>
          <w:shd w:fill="auto" w:val="clear"/>
        </w:rPr>
        <w:t xml:space="preserve"> nelle settimane dal ... al ...</w:t>
      </w:r>
      <w:r>
        <w:rPr>
          <w:sz w:val="28"/>
          <w:szCs w:val="28"/>
          <w:shd w:fill="auto" w:val="clear"/>
        </w:rPr>
        <w:t xml:space="preserve"> in seguito all’emergenza coronavirus si è passati alla Didattica a Distanza (D</w:t>
      </w:r>
      <w:r>
        <w:rPr>
          <w:sz w:val="28"/>
          <w:szCs w:val="28"/>
          <w:shd w:fill="auto" w:val="clear"/>
        </w:rPr>
        <w:t>I</w:t>
      </w:r>
      <w:r>
        <w:rPr>
          <w:sz w:val="28"/>
          <w:szCs w:val="28"/>
          <w:shd w:fill="auto" w:val="clear"/>
        </w:rPr>
        <w:t>D) e in merito a … si sono implementate le seguenti attività ……..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</w:rPr>
        <w:t>Lo sviluppo dei contenuti programmati nel P.E.I. è stato contestualizzato a seconda delle risposte in itinere dell’alunno, in particolar modo adattando l’approfondimento in base alla padronanza o meno manifestata; in particolare, sono stati affrontati i seguenti contenuti: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ind w:hanging="993" w:left="993" w:right="0"/>
      </w:pPr>
      <w:r>
        <w:rPr>
          <w:sz w:val="28"/>
          <w:szCs w:val="28"/>
          <w:u w:val="single"/>
        </w:rPr>
        <w:t>Storia</w:t>
      </w:r>
      <w:r>
        <w:rPr>
          <w:sz w:val="28"/>
          <w:szCs w:val="28"/>
        </w:rPr>
        <w:t>: …….</w:t>
      </w:r>
    </w:p>
    <w:p>
      <w:pPr>
        <w:pStyle w:val="style0"/>
        <w:ind w:hanging="1080" w:left="1080" w:right="0"/>
      </w:pPr>
      <w:r>
        <w:rPr>
          <w:sz w:val="28"/>
          <w:szCs w:val="28"/>
        </w:rPr>
        <w:t xml:space="preserve"> </w:t>
      </w:r>
    </w:p>
    <w:p>
      <w:pPr>
        <w:pStyle w:val="style0"/>
        <w:ind w:hanging="1440" w:left="1440" w:right="0"/>
      </w:pPr>
      <w:r>
        <w:rPr>
          <w:sz w:val="28"/>
          <w:szCs w:val="28"/>
          <w:u w:val="single"/>
        </w:rPr>
        <w:t>Geografia</w:t>
      </w:r>
      <w:r>
        <w:rPr>
          <w:sz w:val="28"/>
          <w:szCs w:val="28"/>
        </w:rPr>
        <w:t>: ….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080" w:left="1080" w:right="0"/>
      </w:pPr>
      <w:r>
        <w:rPr>
          <w:sz w:val="28"/>
          <w:szCs w:val="28"/>
          <w:u w:val="single"/>
        </w:rPr>
        <w:t>Antologia</w:t>
      </w:r>
      <w:r>
        <w:rPr>
          <w:sz w:val="28"/>
          <w:szCs w:val="28"/>
        </w:rPr>
        <w:t>:   …..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701" w:left="1701" w:right="0"/>
      </w:pPr>
      <w:r>
        <w:rPr>
          <w:sz w:val="28"/>
          <w:szCs w:val="28"/>
          <w:u w:val="single"/>
        </w:rPr>
        <w:t>Grammatica</w:t>
      </w:r>
      <w:r>
        <w:rPr>
          <w:sz w:val="28"/>
          <w:szCs w:val="28"/>
        </w:rPr>
        <w:t>:  …..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134" w:left="1134" w:right="0"/>
      </w:pPr>
      <w:r>
        <w:rPr>
          <w:sz w:val="28"/>
          <w:szCs w:val="28"/>
          <w:u w:val="single"/>
        </w:rPr>
        <w:t>Aritmentica</w:t>
      </w:r>
      <w:r>
        <w:rPr>
          <w:sz w:val="28"/>
          <w:szCs w:val="28"/>
        </w:rPr>
        <w:t>:  ….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418" w:left="1418" w:right="0"/>
      </w:pPr>
      <w:r>
        <w:rPr>
          <w:sz w:val="28"/>
          <w:szCs w:val="28"/>
          <w:u w:val="single"/>
        </w:rPr>
        <w:t>Geometria</w:t>
      </w:r>
      <w:r>
        <w:rPr>
          <w:sz w:val="28"/>
          <w:szCs w:val="28"/>
        </w:rPr>
        <w:t>: …..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134" w:left="1134" w:right="0"/>
      </w:pPr>
      <w:r>
        <w:rPr>
          <w:sz w:val="28"/>
          <w:szCs w:val="28"/>
          <w:u w:val="single"/>
        </w:rPr>
        <w:t>Scienze</w:t>
      </w:r>
      <w:r>
        <w:rPr>
          <w:sz w:val="28"/>
          <w:szCs w:val="28"/>
        </w:rPr>
        <w:t>: …. 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418" w:left="1418" w:right="0"/>
      </w:pPr>
      <w:r>
        <w:rPr>
          <w:sz w:val="28"/>
          <w:szCs w:val="28"/>
          <w:u w:val="single"/>
        </w:rPr>
        <w:t>Tecnologia</w:t>
      </w:r>
      <w:r>
        <w:rPr>
          <w:sz w:val="28"/>
          <w:szCs w:val="28"/>
        </w:rPr>
        <w:t>:  …...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560" w:left="1560" w:right="0"/>
      </w:pPr>
      <w:r>
        <w:rPr>
          <w:sz w:val="28"/>
          <w:szCs w:val="28"/>
          <w:u w:val="single"/>
        </w:rPr>
        <w:t>Informatica</w:t>
      </w:r>
      <w:r>
        <w:rPr>
          <w:sz w:val="28"/>
          <w:szCs w:val="28"/>
        </w:rPr>
        <w:t xml:space="preserve"> : ...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993" w:left="993" w:right="0"/>
      </w:pPr>
      <w:r>
        <w:rPr>
          <w:sz w:val="28"/>
          <w:szCs w:val="28"/>
          <w:u w:val="single"/>
        </w:rPr>
        <w:t>Inglese</w:t>
      </w:r>
      <w:r>
        <w:rPr>
          <w:sz w:val="28"/>
          <w:szCs w:val="28"/>
        </w:rPr>
        <w:t>: ….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080" w:left="1080" w:right="0"/>
      </w:pPr>
      <w:r>
        <w:rPr>
          <w:sz w:val="28"/>
          <w:szCs w:val="28"/>
          <w:u w:val="single"/>
        </w:rPr>
        <w:t>Tedesco</w:t>
      </w:r>
      <w:r>
        <w:rPr>
          <w:sz w:val="28"/>
          <w:szCs w:val="28"/>
        </w:rPr>
        <w:t>: …..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2127" w:left="2127" w:right="0"/>
      </w:pPr>
      <w:r>
        <w:rPr>
          <w:sz w:val="28"/>
          <w:szCs w:val="28"/>
          <w:u w:val="single"/>
        </w:rPr>
        <w:t>Arte e Immagine</w:t>
      </w:r>
      <w:r>
        <w:rPr>
          <w:sz w:val="28"/>
          <w:szCs w:val="28"/>
        </w:rPr>
        <w:t>:   …..</w:t>
      </w:r>
    </w:p>
    <w:p>
      <w:pPr>
        <w:pStyle w:val="style0"/>
        <w:ind w:hanging="1080" w:left="1080" w:right="0"/>
      </w:pPr>
      <w:r>
        <w:rPr>
          <w:sz w:val="28"/>
          <w:szCs w:val="28"/>
        </w:rPr>
      </w:r>
    </w:p>
    <w:p>
      <w:pPr>
        <w:pStyle w:val="style0"/>
        <w:ind w:hanging="1080" w:left="1080" w:right="0"/>
      </w:pPr>
      <w:r>
        <w:rPr>
          <w:sz w:val="28"/>
          <w:szCs w:val="28"/>
          <w:u w:val="single"/>
        </w:rPr>
        <w:t>Educazione</w:t>
      </w:r>
      <w:r>
        <w:rPr>
          <w:sz w:val="28"/>
          <w:szCs w:val="28"/>
        </w:rPr>
        <w:t>: …..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both"/>
      </w:pPr>
      <w:r>
        <w:rPr>
          <w:sz w:val="28"/>
          <w:szCs w:val="28"/>
        </w:rPr>
        <w:t>………</w:t>
      </w:r>
      <w:r>
        <w:rPr>
          <w:sz w:val="28"/>
          <w:szCs w:val="28"/>
        </w:rPr>
        <w:t xml:space="preserve">.. si è dimostrato  un alunno rispettoso dimostrando, relativamente al programma individualizzato, di poter anche raggiungere delle valutazioni quadrimestrali, riferite al P.E.I., corrispondenti al ...                                                              </w:t>
      </w:r>
    </w:p>
    <w:p>
      <w:pPr>
        <w:pStyle w:val="style0"/>
        <w:jc w:val="both"/>
      </w:pPr>
      <w:r>
        <w:rPr>
          <w:sz w:val="28"/>
          <w:szCs w:val="28"/>
        </w:rPr>
        <w:t>Inoltre, va sottolineato che ……………………………………………..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  <w:jc w:val="center"/>
      </w:pPr>
      <w:r>
        <w:rPr>
          <w:sz w:val="36"/>
          <w:szCs w:val="36"/>
        </w:rPr>
        <w:t>Suggerimenti per la futura scolarizzazione</w:t>
      </w:r>
    </w:p>
    <w:p>
      <w:pPr>
        <w:pStyle w:val="style0"/>
        <w:jc w:val="center"/>
      </w:pPr>
      <w:r>
        <w:rPr>
          <w:sz w:val="36"/>
          <w:szCs w:val="36"/>
        </w:rPr>
      </w:r>
    </w:p>
    <w:p>
      <w:pPr>
        <w:pStyle w:val="style0"/>
        <w:ind w:firstLine="360" w:left="0" w:right="0"/>
        <w:jc w:val="both"/>
      </w:pPr>
      <w:r>
        <w:rPr>
          <w:sz w:val="28"/>
          <w:szCs w:val="28"/>
        </w:rPr>
        <w:t>L’atteggiamento scolastico positivo risaltato dalla continua presenza e il buon rendimento scolastico ottenuto suggeriscono di continuare quanto sviluppato quest’anno; in particolare:</w:t>
      </w:r>
    </w:p>
    <w:p>
      <w:pPr>
        <w:pStyle w:val="style0"/>
        <w:jc w:val="both"/>
      </w:pPr>
      <w:r>
        <w:rPr>
          <w:sz w:val="28"/>
          <w:szCs w:val="28"/>
        </w:rPr>
        <w:t xml:space="preserve">     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</w:rPr>
        <w:t>lavorare in classe …….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</w:rPr>
        <w:t>lavorare in piccolo gruppo e/o in rapporto uno a uno …..</w:t>
      </w:r>
    </w:p>
    <w:p>
      <w:pPr>
        <w:pStyle w:val="style0"/>
        <w:numPr>
          <w:ilvl w:val="0"/>
          <w:numId w:val="2"/>
        </w:numPr>
        <w:jc w:val="both"/>
      </w:pPr>
      <w:r>
        <w:rPr>
          <w:sz w:val="28"/>
          <w:szCs w:val="28"/>
        </w:rPr>
        <w:t>iniziare a programmare delle verifiche orali in classe di fronte ai compagni (o nel momento in cui vengono interrogati altri alunni della classe), su argomenti preventivamente elaborati in piccolo gruppo o in rapporto uno a uno, stimolando l’esposizione orale di ……., cercando di  migliorare sia la sua autostima sia la considerazione dei compagni nei suoi confronti;</w:t>
      </w:r>
      <w:r>
        <w:rPr>
          <w:sz w:val="32"/>
          <w:szCs w:val="32"/>
        </w:rPr>
        <w:t xml:space="preserve">                             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sz w:val="28"/>
          <w:szCs w:val="28"/>
        </w:rPr>
        <w:t>continuare ad adattare i testi, aumentando il livello di difficoltà richiesto attraverso domande mirate;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sz w:val="28"/>
          <w:szCs w:val="28"/>
        </w:rPr>
        <w:t>aumentare l’autonomia nell’utilizzo del programma di videoscrittura Word;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sz w:val="28"/>
          <w:szCs w:val="28"/>
        </w:rPr>
        <w:t>affiancare i contenuti di aritmetica e geometria, previsti per la classe seconda, con situazioni problematiche che richiedono due procedimenti risolutivi;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sz w:val="28"/>
          <w:szCs w:val="28"/>
        </w:rPr>
        <w:t>in lingua straniera, dopo aver ripassato le “frasi base” affrontate quest’anno, proporre piccoli testi composti da tre quattro frasi.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sz w:val="28"/>
          <w:szCs w:val="28"/>
        </w:rPr>
        <w:t>……</w:t>
      </w:r>
    </w:p>
    <w:p>
      <w:pPr>
        <w:pStyle w:val="style0"/>
        <w:numPr>
          <w:ilvl w:val="0"/>
          <w:numId w:val="2"/>
        </w:numPr>
        <w:suppressAutoHyphens w:val="false"/>
        <w:jc w:val="both"/>
      </w:pPr>
      <w:r>
        <w:rPr>
          <w:sz w:val="28"/>
          <w:szCs w:val="28"/>
        </w:rPr>
        <w:t>……</w:t>
      </w:r>
      <w:r>
        <w:rPr>
          <w:sz w:val="28"/>
          <w:szCs w:val="28"/>
        </w:rPr>
        <w:t xml:space="preserve">.  </w:t>
      </w:r>
    </w:p>
    <w:p>
      <w:pPr>
        <w:pStyle w:val="style0"/>
        <w:tabs>
          <w:tab w:leader="none" w:pos="720" w:val="left"/>
        </w:tabs>
      </w:pPr>
      <w:r>
        <w:rPr>
          <w:sz w:val="28"/>
          <w:szCs w:val="28"/>
        </w:rPr>
      </w:r>
    </w:p>
    <w:p>
      <w:pPr>
        <w:pStyle w:val="style0"/>
        <w:tabs>
          <w:tab w:leader="none" w:pos="720" w:val="left"/>
        </w:tabs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Per il Consiglio di Classe                                           </w:t>
      </w:r>
    </w:p>
    <w:p>
      <w:pPr>
        <w:pStyle w:val="style0"/>
        <w:tabs>
          <w:tab w:leader="none" w:pos="720" w:val="left"/>
        </w:tabs>
      </w:pP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________________________   </w:t>
      </w:r>
    </w:p>
    <w:p>
      <w:pPr>
        <w:pStyle w:val="style0"/>
        <w:tabs>
          <w:tab w:leader="none" w:pos="720" w:val="left"/>
        </w:tabs>
      </w:pPr>
      <w:r>
        <w:rPr>
          <w:sz w:val="28"/>
          <w:szCs w:val="28"/>
        </w:rPr>
      </w:r>
    </w:p>
    <w:p>
      <w:pPr>
        <w:pStyle w:val="style0"/>
        <w:tabs>
          <w:tab w:leader="none" w:pos="720" w:val="left"/>
        </w:tabs>
      </w:pPr>
      <w:r>
        <w:rPr>
          <w:sz w:val="28"/>
          <w:szCs w:val="28"/>
        </w:rPr>
      </w:r>
    </w:p>
    <w:p>
      <w:pPr>
        <w:pStyle w:val="style0"/>
        <w:tabs>
          <w:tab w:leader="none" w:pos="720" w:val="left"/>
        </w:tabs>
        <w:spacing w:after="0" w:before="0" w:line="100" w:lineRule="atLeast"/>
        <w:ind w:hanging="0" w:left="0" w:right="0"/>
        <w:contextualSpacing/>
        <w:jc w:val="center"/>
      </w:pPr>
      <w:r>
        <w:rPr>
          <w:rStyle w:val="style30"/>
          <w:color w:val="7F7F7F"/>
          <w:sz w:val="28"/>
          <w:szCs w:val="28"/>
          <w:u w:val="none"/>
        </w:rPr>
        <w:t xml:space="preserve">                                               </w:t>
      </w:r>
      <w:r>
        <w:rPr>
          <w:rStyle w:val="style30"/>
          <w:color w:val="7F7F7F"/>
          <w:sz w:val="28"/>
          <w:szCs w:val="28"/>
          <w:u w:val="none"/>
        </w:rPr>
        <w:t>Cinto,  ..\...\....</w:t>
      </w:r>
    </w:p>
    <w:sectPr>
      <w:headerReference r:id="rId2" w:type="default"/>
      <w:footerReference r:id="rId3" w:type="default"/>
      <w:type w:val="nextPage"/>
      <w:pgSz w:h="16838" w:w="11906"/>
      <w:pgMar w:bottom="1134" w:footer="283" w:gutter="0" w:header="993" w:left="1134" w:right="1134" w:top="141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Tw Cen MT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inline distB="0" distL="0" distR="0" distT="0">
          <wp:extent cx="5715000" cy="95885"/>
          <wp:effectExtent b="0" l="0" r="0" t="0"/>
          <wp:docPr descr="BD14539_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D14539_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jc w:val="center"/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>
    <w:pPr>
      <w:pStyle w:val="style0"/>
      <w:jc w:val="center"/>
    </w:pPr>
    <w:r>
      <w:rPr>
        <w:rFonts w:ascii="Garamond" w:hAnsi="Garamond"/>
        <w:sz w:val="20"/>
        <w:szCs w:val="20"/>
      </w:rPr>
      <w:t xml:space="preserve">E-Mail:  veic825004@istruzione.it - istituto@icnievocinto.edu.it - PEC: </w:t>
    </w:r>
    <w:r>
      <w:rPr>
        <w:rFonts w:ascii="Garamond" w:cs="Tahoma" w:hAnsi="Garamond"/>
        <w:sz w:val="20"/>
        <w:szCs w:val="20"/>
      </w:rPr>
      <w:t>veic825004@pec.istruzione.it</w:t>
    </w:r>
  </w:p>
  <w:p>
    <w:pPr>
      <w:pStyle w:val="style53"/>
    </w:pPr>
    <w:r>
      <w:rPr/>
    </w:r>
  </w:p>
  <w:p>
    <w:pPr>
      <w:pStyle w:val="style53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5"/>
      <w:tblBorders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tblBorders>
      <w:tblCellMar>
        <w:top w:type="dxa" w:w="0"/>
        <w:left w:type="dxa" w:w="103"/>
        <w:bottom w:type="dxa" w:w="0"/>
        <w:right w:type="dxa" w:w="108"/>
      </w:tblCellMar>
    </w:tblPr>
    <w:tblGrid>
      <w:gridCol w:w="1549"/>
      <w:gridCol w:w="6570"/>
      <w:gridCol w:w="1509"/>
    </w:tblGrid>
    <w:tr>
      <w:trPr>
        <w:trHeight w:hRule="atLeast" w:val="1419"/>
        <w:cantSplit w:val="false"/>
      </w:trPr>
      <w:tc>
        <w:tcPr>
          <w:tcW w:type="dxa" w:w="1549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103"/>
          </w:tcMar>
          <w:vAlign w:val="center"/>
        </w:tcPr>
        <w:p>
          <w:pPr>
            <w:pStyle w:val="style0"/>
            <w:ind w:hanging="0" w:left="0" w:right="-225"/>
          </w:pPr>
          <w:r>
            <w:rPr/>
            <w:drawing>
              <wp:inline distB="0" distL="0" distR="0" distT="0">
                <wp:extent cx="818515" cy="564515"/>
                <wp:effectExtent b="0" l="0" r="0" t="0"/>
                <wp:docPr descr="logo jpg -01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 jpg -01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6570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103"/>
          </w:tcMar>
        </w:tcPr>
        <w:p>
          <w:pPr>
            <w:pStyle w:val="style51"/>
          </w:pPr>
          <w:r>
            <w:rPr>
              <w:b/>
              <w:i w:val="false"/>
              <w:sz w:val="24"/>
              <w:szCs w:val="24"/>
            </w:rPr>
            <w:t>Istituto Comprensivo Statale “I. Nievo”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>Scuole dell'Infanzia – Primaria – Secondaria di I Grado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 xml:space="preserve">Via Torino 4 - 30020 – Cinto Caomaggiore (VE)    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 xml:space="preserve">Pramaggiore                        </w:t>
          </w:r>
          <w:r>
            <w:rPr>
              <w:rFonts w:ascii="Garamond" w:hAnsi="Garamond"/>
              <w:b/>
              <w:sz w:val="20"/>
              <w:lang w:val="en-US"/>
            </w:rPr>
            <w:t xml:space="preserve">Sito web: </w:t>
          </w:r>
          <w:hyperlink r:id="rId2">
            <w:r>
              <w:rPr>
                <w:rStyle w:val="style17"/>
                <w:rStyle w:val="style17"/>
                <w:rFonts w:ascii="Garamond" w:hAnsi="Garamond"/>
                <w:b/>
                <w:sz w:val="20"/>
                <w:lang w:val="en-US"/>
              </w:rPr>
              <w:t>www.icnievocinto.edu.it</w:t>
            </w:r>
          </w:hyperlink>
        </w:p>
      </w:tc>
      <w:tc>
        <w:tcPr>
          <w:tcW w:type="dxa" w:w="1509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103"/>
          </w:tcMar>
          <w:vAlign w:val="center"/>
        </w:tcPr>
        <w:p>
          <w:pPr>
            <w:pStyle w:val="style48"/>
            <w:spacing w:after="120" w:before="240"/>
            <w:contextualSpacing w:val="false"/>
            <w:jc w:val="center"/>
          </w:pPr>
          <w:r>
            <w:rPr>
              <w:rFonts w:ascii="Garamond" w:hAnsi="Garamond"/>
              <w:b/>
              <w:lang w:eastAsia="it-IT"/>
            </w:rPr>
            <w:t>a.s. 2020/2021</w:t>
          </w:r>
        </w:p>
      </w:tc>
    </w:tr>
  </w:tbl>
  <w:p>
    <w:pPr>
      <w:pStyle w:val="style48"/>
      <w:keepNext/>
      <w:tabs>
        <w:tab w:leader="none" w:pos="4819" w:val="center"/>
        <w:tab w:leader="none" w:pos="9638" w:val="right"/>
      </w:tabs>
      <w:suppressAutoHyphens w:val="false"/>
      <w:spacing w:after="120" w:before="240"/>
      <w:contextualSpacing w:val="false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4"/>
      <w:numFmt w:val="bullet"/>
      <w:lvlText w:val="-"/>
      <w:lvlJc w:val="left"/>
      <w:pPr>
        <w:tabs>
          <w:tab w:pos="720" w:val="num"/>
        </w:tabs>
        <w:ind w:hanging="0" w:left="0"/>
      </w:pPr>
      <w:rPr>
        <w:rFonts w:ascii="Times New Roman" w:cs="Times New Roman" w:hAnsi="Times New Roman" w:hint="default"/>
        <w:smallCaps w:val="false"/>
        <w:caps w:val="false"/>
        <w:outline w:val="false"/>
        <w:dstrike w:val="false"/>
        <w:strike w:val="false"/>
        <w:sz w:val="30"/>
        <w:i w:val="false"/>
        <w:shadow w:val="false"/>
        <w:b w:val="false"/>
        <w:szCs w:val="30"/>
        <w:vanish w:val="false"/>
      </w:rPr>
    </w:lvl>
  </w:abstractNum>
  <w:abstractNum w:abstractNumId="2">
    <w:lvl w:ilvl="0">
      <w:start w:val="0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  <w:sz w:val="28"/>
        <w:szCs w:val="28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Arial" w:cs="Arial" w:eastAsia="Times New Roman" w:hAnsi="Arial"/>
      <w:color w:val="auto"/>
      <w:sz w:val="24"/>
      <w:szCs w:val="24"/>
      <w:lang w:bidi="ar-SA" w:eastAsia="zh-CN" w:val="it-IT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Collegamento Internet"/>
    <w:next w:val="style17"/>
    <w:rPr>
      <w:color w:val="0000FF"/>
      <w:u w:val="single"/>
      <w:lang w:bidi="zxx-" w:eastAsia="zxx-" w:val="zxx-"/>
    </w:rPr>
  </w:style>
  <w:style w:styleId="style18" w:type="character">
    <w:name w:val="Titolo Carattere"/>
    <w:next w:val="style18"/>
    <w:rPr>
      <w:rFonts w:ascii="Garamond" w:cs="Arial" w:eastAsia="Times New Roman" w:hAnsi="Garamond"/>
      <w:i/>
      <w:sz w:val="28"/>
      <w:szCs w:val="20"/>
      <w:lang w:eastAsia="ar-SA"/>
    </w:rPr>
  </w:style>
  <w:style w:styleId="style19" w:type="character">
    <w:name w:val="Sottotitolo Carattere"/>
    <w:next w:val="style19"/>
    <w:rPr>
      <w:rFonts w:eastAsia="Times New Roman"/>
      <w:color w:val="5A5A5A"/>
      <w:spacing w:val="15"/>
      <w:lang w:eastAsia="zh-CN"/>
    </w:rPr>
  </w:style>
  <w:style w:styleId="style20" w:type="character">
    <w:name w:val="Unresolved Mention"/>
    <w:next w:val="style20"/>
    <w:rPr>
      <w:color w:val="605E5C"/>
      <w:shd w:fill="E1DFDD" w:val="clear"/>
    </w:rPr>
  </w:style>
  <w:style w:styleId="style21" w:type="character">
    <w:name w:val="Piè di pagina Carattere"/>
    <w:next w:val="style21"/>
    <w:rPr>
      <w:rFonts w:ascii="Arial" w:cs="Arial" w:eastAsia="Times New Roman" w:hAnsi="Arial"/>
      <w:sz w:val="24"/>
      <w:szCs w:val="24"/>
      <w:lang w:eastAsia="zh-CN"/>
    </w:rPr>
  </w:style>
  <w:style w:styleId="style22" w:type="character">
    <w:name w:val="Corpo testo Carattere"/>
    <w:next w:val="style22"/>
    <w:rPr>
      <w:rFonts w:ascii="Arial" w:cs="Arial" w:hAnsi="Arial"/>
      <w:sz w:val="24"/>
      <w:szCs w:val="24"/>
      <w:lang w:eastAsia="zh-CN"/>
    </w:rPr>
  </w:style>
  <w:style w:styleId="style23" w:type="character">
    <w:name w:val="Testo fumetto Carattere"/>
    <w:next w:val="style23"/>
    <w:rPr>
      <w:rFonts w:ascii="Tahoma" w:cs="Tahoma" w:eastAsia="Times New Roman" w:hAnsi="Tahoma"/>
      <w:sz w:val="16"/>
      <w:szCs w:val="16"/>
      <w:lang w:eastAsia="zh-CN"/>
    </w:rPr>
  </w:style>
  <w:style w:styleId="style24" w:type="character">
    <w:name w:val="Corpo del testo Carattere"/>
    <w:next w:val="style24"/>
    <w:rPr>
      <w:rFonts w:ascii="Arial" w:eastAsia="Times New Roman" w:hAnsi="Arial"/>
      <w:sz w:val="24"/>
      <w:szCs w:val="24"/>
      <w:lang w:eastAsia="ar-SA" w:val="it-IT"/>
    </w:rPr>
  </w:style>
  <w:style w:styleId="style25" w:type="character">
    <w:name w:val="siq-user-message"/>
    <w:next w:val="style25"/>
    <w:rPr/>
  </w:style>
  <w:style w:styleId="style26" w:type="character">
    <w:name w:val="ListLabel 1"/>
    <w:next w:val="style26"/>
    <w:rPr>
      <w:rFonts w:cs="Times New Roman" w:eastAsia="Times New Roman"/>
    </w:rPr>
  </w:style>
  <w:style w:styleId="style27" w:type="character">
    <w:name w:val="ListLabel 2"/>
    <w:next w:val="style27"/>
    <w:rPr>
      <w:rFonts w:cs="Courier New"/>
    </w:rPr>
  </w:style>
  <w:style w:styleId="style28" w:type="character">
    <w:name w:val="ListLabel 3"/>
    <w:next w:val="style28"/>
    <w:rPr>
      <w:sz w:val="16"/>
    </w:rPr>
  </w:style>
  <w:style w:styleId="style29" w:type="character">
    <w:name w:val="ListLabel 4"/>
    <w:next w:val="style29"/>
    <w:rPr>
      <w:rFonts w:cs="Times New Roman" w:eastAsia="Times New Roman"/>
      <w:b/>
    </w:rPr>
  </w:style>
  <w:style w:styleId="style30" w:type="character">
    <w:name w:val="Intense Reference"/>
    <w:basedOn w:val="style15"/>
    <w:next w:val="style30"/>
    <w:rPr>
      <w:b/>
      <w:bCs/>
      <w:smallCaps/>
      <w:color w:val="C0504D"/>
      <w:spacing w:val="5"/>
      <w:u w:val="single"/>
    </w:rPr>
  </w:style>
  <w:style w:styleId="style31" w:type="character">
    <w:name w:val="Subtle Reference"/>
    <w:basedOn w:val="style15"/>
    <w:next w:val="style31"/>
    <w:rPr>
      <w:smallCaps/>
      <w:color w:val="C0504D"/>
      <w:u w:val="single"/>
    </w:rPr>
  </w:style>
  <w:style w:styleId="style32" w:type="character">
    <w:name w:val="Titolo 4 Carattere"/>
    <w:basedOn w:val="style15"/>
    <w:next w:val="style32"/>
    <w:rPr>
      <w:rFonts w:ascii="Tw Cen MT" w:cs="Times New Roman" w:eastAsia="Times New Roman" w:hAnsi="Tw Cen MT"/>
      <w:b/>
      <w:bCs/>
      <w:color w:val="000000"/>
      <w:sz w:val="18"/>
      <w:szCs w:val="18"/>
      <w:lang w:eastAsia="it-IT"/>
    </w:rPr>
  </w:style>
  <w:style w:styleId="style33" w:type="character">
    <w:name w:val="ListLabel 5"/>
    <w:next w:val="style33"/>
    <w:rPr>
      <w:rFonts w:cs="Times New Roman"/>
    </w:rPr>
  </w:style>
  <w:style w:styleId="style34" w:type="character">
    <w:name w:val="ListLabel 6"/>
    <w:next w:val="style34"/>
    <w:rPr>
      <w:rFonts w:cs="Courier New"/>
    </w:rPr>
  </w:style>
  <w:style w:styleId="style35" w:type="character">
    <w:name w:val="ListLabel 7"/>
    <w:next w:val="style35"/>
    <w:rPr>
      <w:rFonts w:cs="Wingdings"/>
    </w:rPr>
  </w:style>
  <w:style w:styleId="style36" w:type="character">
    <w:name w:val="ListLabel 8"/>
    <w:next w:val="style36"/>
    <w:rPr>
      <w:rFonts w:cs="Symbol"/>
    </w:rPr>
  </w:style>
  <w:style w:styleId="style37" w:type="character">
    <w:name w:val="ListLabel 9"/>
    <w:next w:val="style37"/>
    <w:rPr>
      <w:rFonts w:cs="Wingdings"/>
      <w:sz w:val="16"/>
    </w:rPr>
  </w:style>
  <w:style w:styleId="style38" w:type="character">
    <w:name w:val="WW8Num3z0"/>
    <w:next w:val="style38"/>
    <w:rPr>
      <w:rFonts w:ascii="Times New Roman" w:cs="Times New Roman" w:hAnsi="Times New Roman"/>
      <w:b w:val="false"/>
      <w:i w:val="false"/>
      <w:caps w:val="false"/>
      <w:smallCaps w:val="false"/>
      <w:strike w:val="false"/>
      <w:dstrike w:val="false"/>
      <w:outline w:val="false"/>
      <w:shadow w:val="false"/>
      <w:vanish w:val="false"/>
      <w:sz w:val="30"/>
      <w:szCs w:val="30"/>
    </w:rPr>
  </w:style>
  <w:style w:styleId="style39" w:type="character">
    <w:name w:val="WW8Num4z0"/>
    <w:next w:val="style39"/>
    <w:rPr>
      <w:rFonts w:ascii="Times New Roman" w:cs="Times New Roman" w:eastAsia="Times New Roman" w:hAnsi="Times New Roman"/>
      <w:sz w:val="28"/>
      <w:szCs w:val="28"/>
    </w:rPr>
  </w:style>
  <w:style w:styleId="style40" w:type="character">
    <w:name w:val="WW8Num4z1"/>
    <w:next w:val="style40"/>
    <w:rPr>
      <w:rFonts w:ascii="Courier New" w:cs="Courier New" w:hAnsi="Courier New"/>
    </w:rPr>
  </w:style>
  <w:style w:styleId="style41" w:type="character">
    <w:name w:val="WW8Num4z2"/>
    <w:next w:val="style41"/>
    <w:rPr>
      <w:rFonts w:ascii="Wingdings" w:cs="Wingdings" w:hAnsi="Wingdings"/>
    </w:rPr>
  </w:style>
  <w:style w:styleId="style42" w:type="character">
    <w:name w:val="WW8Num4z3"/>
    <w:next w:val="style42"/>
    <w:rPr>
      <w:rFonts w:ascii="Symbol" w:cs="Symbol" w:hAnsi="Symbol"/>
    </w:rPr>
  </w:style>
  <w:style w:styleId="style43" w:type="paragraph">
    <w:name w:val="Intestazione"/>
    <w:basedOn w:val="style0"/>
    <w:next w:val="style44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44" w:type="paragraph">
    <w:name w:val="Corpo del testo"/>
    <w:basedOn w:val="style0"/>
    <w:next w:val="style44"/>
    <w:pPr>
      <w:spacing w:after="120" w:before="0" w:line="288" w:lineRule="auto"/>
      <w:contextualSpacing w:val="false"/>
      <w:jc w:val="both"/>
    </w:pPr>
    <w:rPr>
      <w:rFonts w:cs="Times New Roman"/>
      <w:lang w:eastAsia="ar-SA"/>
    </w:rPr>
  </w:style>
  <w:style w:styleId="style45" w:type="paragraph">
    <w:name w:val="Elenco"/>
    <w:basedOn w:val="style44"/>
    <w:next w:val="style45"/>
    <w:pPr/>
    <w:rPr>
      <w:rFonts w:cs="Arial"/>
    </w:rPr>
  </w:style>
  <w:style w:styleId="style46" w:type="paragraph">
    <w:name w:val="Didascalia"/>
    <w:basedOn w:val="style0"/>
    <w:next w:val="style46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47" w:type="paragraph">
    <w:name w:val="Indice"/>
    <w:basedOn w:val="style0"/>
    <w:next w:val="style47"/>
    <w:pPr>
      <w:suppressLineNumbers/>
    </w:pPr>
    <w:rPr>
      <w:rFonts w:cs="Tahoma"/>
    </w:rPr>
  </w:style>
  <w:style w:styleId="style48" w:type="paragraph">
    <w:name w:val="Riga d'intestazione"/>
    <w:basedOn w:val="style0"/>
    <w:next w:val="style48"/>
    <w:pPr>
      <w:keepNext/>
      <w:tabs>
        <w:tab w:leader="none" w:pos="4819" w:val="center"/>
        <w:tab w:leader="none" w:pos="9638" w:val="right"/>
      </w:tabs>
      <w:suppressAutoHyphens w:val="false"/>
      <w:spacing w:after="120" w:before="240"/>
      <w:contextualSpacing w:val="false"/>
    </w:pPr>
    <w:rPr>
      <w:rFonts w:ascii="Calibri" w:cs="Times New Roman" w:eastAsia="Calibri" w:hAnsi="Calibri"/>
      <w:sz w:val="22"/>
      <w:szCs w:val="22"/>
      <w:lang w:eastAsia="en-US"/>
    </w:rPr>
  </w:style>
  <w:style w:styleId="style49" w:type="paragraph">
    <w:name w:val="caption"/>
    <w:basedOn w:val="style0"/>
    <w:next w:val="style49"/>
    <w:pPr>
      <w:suppressLineNumbers/>
      <w:spacing w:after="120" w:before="120"/>
      <w:contextualSpacing w:val="false"/>
    </w:pPr>
    <w:rPr>
      <w:i/>
      <w:iCs/>
    </w:rPr>
  </w:style>
  <w:style w:styleId="style50" w:type="paragraph">
    <w:name w:val="Normal (Web)"/>
    <w:basedOn w:val="style0"/>
    <w:next w:val="style50"/>
    <w:pPr>
      <w:suppressAutoHyphens w:val="false"/>
      <w:spacing w:after="280" w:before="280"/>
      <w:contextualSpacing w:val="false"/>
    </w:pPr>
    <w:rPr>
      <w:rFonts w:ascii="Times New Roman" w:cs="Times New Roman" w:hAnsi="Times New Roman"/>
      <w:color w:val="000000"/>
    </w:rPr>
  </w:style>
  <w:style w:styleId="style51" w:type="paragraph">
    <w:name w:val="Titolo"/>
    <w:basedOn w:val="style0"/>
    <w:next w:val="style51"/>
    <w:pPr>
      <w:jc w:val="center"/>
    </w:pPr>
    <w:rPr>
      <w:rFonts w:ascii="Garamond" w:hAnsi="Garamond"/>
      <w:i/>
      <w:sz w:val="28"/>
      <w:szCs w:val="20"/>
      <w:lang w:eastAsia="ar-SA"/>
    </w:rPr>
  </w:style>
  <w:style w:styleId="style52" w:type="paragraph">
    <w:name w:val="Sottotitolo"/>
    <w:basedOn w:val="style0"/>
    <w:next w:val="style52"/>
    <w:pPr/>
    <w:rPr>
      <w:rFonts w:ascii="Calibri" w:cs="Times New Roman" w:hAnsi="Calibri"/>
      <w:color w:val="5A5A5A"/>
      <w:spacing w:val="15"/>
      <w:sz w:val="22"/>
      <w:szCs w:val="22"/>
    </w:rPr>
  </w:style>
  <w:style w:styleId="style53" w:type="paragraph">
    <w:name w:val="Piè di pagina"/>
    <w:basedOn w:val="style0"/>
    <w:next w:val="style53"/>
    <w:pPr>
      <w:tabs>
        <w:tab w:leader="none" w:pos="4819" w:val="center"/>
        <w:tab w:leader="none" w:pos="9638" w:val="right"/>
      </w:tabs>
    </w:pPr>
    <w:rPr/>
  </w:style>
  <w:style w:styleId="style54" w:type="paragraph">
    <w:name w:val="Balloon Text"/>
    <w:basedOn w:val="style0"/>
    <w:next w:val="style54"/>
    <w:pPr/>
    <w:rPr>
      <w:rFonts w:ascii="Tahoma" w:cs="Tahoma" w:hAnsi="Tahoma"/>
      <w:sz w:val="16"/>
      <w:szCs w:val="16"/>
    </w:rPr>
  </w:style>
  <w:style w:styleId="style55" w:type="paragraph">
    <w:name w:val="List Paragraph"/>
    <w:basedOn w:val="style0"/>
    <w:next w:val="style55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cs="Times New Roman" w:eastAsia="Calibri" w:hAnsi="Calibri"/>
      <w:sz w:val="22"/>
      <w:szCs w:val="22"/>
      <w:lang w:eastAsia="en-US"/>
    </w:rPr>
  </w:style>
  <w:style w:styleId="style56" w:type="paragraph">
    <w:name w:val="Intestazione2"/>
    <w:basedOn w:val="style0"/>
    <w:next w:val="style56"/>
    <w:pPr>
      <w:jc w:val="center"/>
    </w:pPr>
    <w:rPr>
      <w:rFonts w:ascii="Garamond" w:cs="Garamond" w:hAnsi="Garamond"/>
      <w:i/>
      <w:sz w:val="28"/>
      <w:szCs w:val="20"/>
    </w:rPr>
  </w:style>
  <w:style w:styleId="style57" w:type="paragraph">
    <w:name w:val="Intense Quote"/>
    <w:basedOn w:val="style0"/>
    <w:next w:val="style57"/>
    <w:pPr>
      <w:pBdr>
        <w:top w:val="none"/>
        <w:left w:val="none"/>
        <w:bottom w:color="4F81BD" w:space="0" w:sz="4" w:val="single"/>
        <w:insideH w:color="4F81BD" w:space="0" w:sz="4" w:val="single"/>
        <w:right w:val="none"/>
        <w:insideV w:val="none"/>
      </w:pBdr>
      <w:spacing w:after="280" w:before="200"/>
      <w:ind w:hanging="0" w:left="936" w:right="936"/>
      <w:contextualSpacing w:val="false"/>
    </w:pPr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cnievocinto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2021-04-17T08:15:00.00Z</dcterms:created>
  <dc:creator>utente1</dc:creator>
  <cp:lastModifiedBy>Dirigente</cp:lastModifiedBy>
  <cp:lastPrinted>2021-02-02T09:27:00.00Z</cp:lastPrinted>
  <dcterms:modified xsi:type="dcterms:W3CDTF">2021-04-17T08:21:00.00Z</dcterms:modified>
  <cp:revision>3</cp:revision>
</cp:coreProperties>
</file>