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74F0" w:rsidRDefault="00C874F0" w:rsidP="00C874F0">
      <w:pPr>
        <w:jc w:val="center"/>
        <w:rPr>
          <w:rFonts w:ascii="Garamond" w:hAnsi="Garamond"/>
          <w:b/>
        </w:rPr>
      </w:pPr>
      <w:r>
        <w:rPr>
          <w:rFonts w:ascii="Garamond" w:hAnsi="Garamond"/>
          <w:b/>
        </w:rPr>
        <w:t>OBIETTIVI STRATEGICI - P.T.O.F. TRIENNIO 2016-19</w:t>
      </w:r>
    </w:p>
    <w:p w:rsidR="00D34E74" w:rsidRDefault="00D34E74" w:rsidP="00B47917"/>
    <w:p w:rsidR="00C874F0" w:rsidRDefault="00C874F0" w:rsidP="00B47917"/>
    <w:p w:rsidR="00C874F0" w:rsidRPr="00060832" w:rsidRDefault="00C874F0" w:rsidP="00C874F0">
      <w:pPr>
        <w:tabs>
          <w:tab w:val="left" w:pos="3962"/>
        </w:tabs>
        <w:jc w:val="center"/>
        <w:rPr>
          <w:rFonts w:ascii="Garamond" w:hAnsi="Garamond"/>
          <w:b/>
        </w:rPr>
      </w:pPr>
      <w:r>
        <w:rPr>
          <w:rFonts w:ascii="Garamond" w:hAnsi="Garamond"/>
          <w:b/>
        </w:rPr>
        <w:t xml:space="preserve">OBBIETTIVO_3: </w:t>
      </w:r>
      <w:r w:rsidRPr="00060832">
        <w:rPr>
          <w:rFonts w:ascii="Garamond" w:hAnsi="Garamond"/>
          <w:b/>
        </w:rPr>
        <w:t>A</w:t>
      </w:r>
      <w:r>
        <w:rPr>
          <w:rFonts w:ascii="Garamond" w:hAnsi="Garamond"/>
          <w:b/>
        </w:rPr>
        <w:t>LIMETAZIONE SPORT E SALUTE</w:t>
      </w:r>
    </w:p>
    <w:p w:rsidR="00C874F0" w:rsidRDefault="00C874F0" w:rsidP="00C874F0">
      <w:pPr>
        <w:tabs>
          <w:tab w:val="left" w:pos="3962"/>
        </w:tabs>
        <w:ind w:firstLine="680"/>
        <w:rPr>
          <w:rFonts w:ascii="Garamond" w:hAnsi="Garamond"/>
        </w:rPr>
      </w:pPr>
    </w:p>
    <w:p w:rsidR="00C874F0" w:rsidRPr="002C06FD" w:rsidRDefault="00C874F0" w:rsidP="00C874F0">
      <w:pPr>
        <w:jc w:val="both"/>
        <w:rPr>
          <w:rFonts w:ascii="Garamond" w:hAnsi="Garamond"/>
        </w:rPr>
      </w:pPr>
      <w:r>
        <w:rPr>
          <w:rFonts w:ascii="Garamond" w:hAnsi="Garamond"/>
        </w:rPr>
        <w:t xml:space="preserve"> “Costruire la consapevolezza dell’importanza dell’alimentazione come elemento fondamentale della salute umana</w:t>
      </w:r>
      <w:r w:rsidRPr="002C06FD">
        <w:rPr>
          <w:rFonts w:ascii="Garamond" w:hAnsi="Garamond"/>
        </w:rPr>
        <w:t>”</w:t>
      </w:r>
    </w:p>
    <w:p w:rsidR="00C874F0" w:rsidRDefault="00C874F0" w:rsidP="00C874F0">
      <w:pPr>
        <w:tabs>
          <w:tab w:val="left" w:pos="3962"/>
        </w:tabs>
        <w:ind w:firstLine="680"/>
        <w:jc w:val="both"/>
        <w:rPr>
          <w:rFonts w:ascii="Garamond" w:hAnsi="Garamond"/>
        </w:rPr>
      </w:pPr>
    </w:p>
    <w:p w:rsidR="00C874F0" w:rsidRDefault="00C874F0" w:rsidP="00C874F0">
      <w:pPr>
        <w:tabs>
          <w:tab w:val="left" w:pos="3962"/>
        </w:tabs>
        <w:ind w:firstLine="680"/>
        <w:jc w:val="both"/>
        <w:rPr>
          <w:rFonts w:ascii="Garamond" w:hAnsi="Garamond"/>
          <w:u w:val="single"/>
        </w:rPr>
      </w:pPr>
      <w:r>
        <w:rPr>
          <w:rFonts w:ascii="Garamond" w:hAnsi="Garamond"/>
          <w:u w:val="single"/>
        </w:rPr>
        <w:t>Motivazione</w:t>
      </w:r>
    </w:p>
    <w:p w:rsidR="00C874F0" w:rsidRDefault="00C874F0" w:rsidP="00C874F0">
      <w:pPr>
        <w:tabs>
          <w:tab w:val="left" w:pos="3962"/>
        </w:tabs>
        <w:ind w:firstLine="680"/>
        <w:jc w:val="both"/>
        <w:rPr>
          <w:rFonts w:ascii="Garamond" w:hAnsi="Garamond"/>
        </w:rPr>
      </w:pPr>
      <w:r>
        <w:rPr>
          <w:rFonts w:ascii="Garamond" w:hAnsi="Garamond"/>
        </w:rPr>
        <w:t>Esiti delle recenti indagini statistiche sull’obesità infantile. Risultati dei questionari si soddisfazione sulla refezione scolastica.  Esigenza di coordinare l’operato delle Commissioni mensa e delle quattro Amministrazioni comunali nelle quali opera l’Istituto Comprensivo. Migliorare la competenza sociale e civica degli alunni attraverso un progetto di formazione e informazione rivolto a sia a loro che alle famiglie.</w:t>
      </w:r>
    </w:p>
    <w:p w:rsidR="00C874F0" w:rsidRPr="00371DC8" w:rsidRDefault="00C874F0" w:rsidP="00C874F0">
      <w:pPr>
        <w:tabs>
          <w:tab w:val="left" w:pos="3962"/>
        </w:tabs>
        <w:ind w:firstLine="680"/>
        <w:jc w:val="both"/>
        <w:rPr>
          <w:rFonts w:ascii="Garamond" w:hAnsi="Garamond"/>
        </w:rPr>
      </w:pPr>
    </w:p>
    <w:p w:rsidR="00C874F0" w:rsidRDefault="00C874F0" w:rsidP="00C874F0">
      <w:pPr>
        <w:tabs>
          <w:tab w:val="left" w:pos="3962"/>
        </w:tabs>
        <w:ind w:firstLine="680"/>
        <w:jc w:val="both"/>
        <w:rPr>
          <w:rFonts w:ascii="Garamond" w:hAnsi="Garamond"/>
          <w:u w:val="single"/>
        </w:rPr>
      </w:pPr>
      <w:r w:rsidRPr="00371DC8">
        <w:rPr>
          <w:rFonts w:ascii="Garamond" w:hAnsi="Garamond"/>
          <w:u w:val="single"/>
        </w:rPr>
        <w:t>Abstract</w:t>
      </w:r>
    </w:p>
    <w:p w:rsidR="00C874F0" w:rsidRDefault="00C874F0" w:rsidP="00C874F0">
      <w:pPr>
        <w:tabs>
          <w:tab w:val="left" w:pos="3962"/>
        </w:tabs>
        <w:ind w:firstLine="567"/>
        <w:jc w:val="both"/>
        <w:rPr>
          <w:rFonts w:ascii="Garamond" w:hAnsi="Garamond"/>
        </w:rPr>
      </w:pPr>
      <w:r>
        <w:rPr>
          <w:rFonts w:ascii="Garamond" w:hAnsi="Garamond"/>
        </w:rPr>
        <w:t>L’Istituto da anni somministra e rielabora questionari di soddisfazione nell’ambito del processo di autovalutazione. Dal presente anno scolastico si è dotato di una strumento di controllo, monitoraggio e valutazione studiato per le Pubbliche Amministrazioni, il C.A.F. (Common Assessment Framework), con lo scopo di far emergere le criticità e migliorare il servizio offerto all’utenza.</w:t>
      </w:r>
    </w:p>
    <w:p w:rsidR="00C874F0" w:rsidRPr="0060694A" w:rsidRDefault="00C874F0" w:rsidP="00C874F0">
      <w:pPr>
        <w:tabs>
          <w:tab w:val="left" w:pos="3962"/>
        </w:tabs>
        <w:ind w:firstLine="567"/>
        <w:jc w:val="both"/>
        <w:rPr>
          <w:rFonts w:ascii="Garamond" w:hAnsi="Garamond"/>
        </w:rPr>
      </w:pPr>
      <w:r w:rsidRPr="0060694A">
        <w:rPr>
          <w:rFonts w:ascii="Garamond" w:hAnsi="Garamond"/>
        </w:rPr>
        <w:t xml:space="preserve">I questionari nel recente passato hanno evidenziato una criticità nella refezione scolastica, manifestatasi attraverso </w:t>
      </w:r>
      <w:r>
        <w:rPr>
          <w:rFonts w:ascii="Garamond" w:hAnsi="Garamond"/>
        </w:rPr>
        <w:t>una chiara insoddisfazione nei confronti del servizio mensa gestito dagli Enti Locali.</w:t>
      </w:r>
    </w:p>
    <w:p w:rsidR="00C874F0" w:rsidRPr="00E35766" w:rsidRDefault="00C874F0" w:rsidP="00C874F0">
      <w:pPr>
        <w:tabs>
          <w:tab w:val="left" w:pos="3962"/>
        </w:tabs>
        <w:ind w:firstLine="567"/>
        <w:jc w:val="both"/>
        <w:rPr>
          <w:rFonts w:ascii="Garamond" w:hAnsi="Garamond"/>
        </w:rPr>
      </w:pPr>
      <w:r>
        <w:rPr>
          <w:rFonts w:ascii="Garamond" w:hAnsi="Garamond"/>
        </w:rPr>
        <w:t>Indagini recenti come quelle legate al progetto “Okkio alla salute” hanno fatto emergere dati preoccupanti legati alla situazione di sovrappeso o di obesità nei bambini di 8 – 9 anni (il dato nazionale si attesta su una media che va oltre il 30%; leggermente migliore nel Veneto). Spesso i valori più elevati sono legati in maniera evidente al titolo di studio dei genitori e quindi più in generale alla scarsa cultura dell’alimentazione e/o all’insufficiente livello di informazione sul corretto consumo del cibo.</w:t>
      </w:r>
    </w:p>
    <w:p w:rsidR="00C874F0" w:rsidRDefault="00C874F0" w:rsidP="00C874F0">
      <w:pPr>
        <w:tabs>
          <w:tab w:val="left" w:pos="3962"/>
        </w:tabs>
        <w:ind w:firstLine="567"/>
        <w:jc w:val="both"/>
        <w:rPr>
          <w:rFonts w:ascii="Garamond" w:hAnsi="Garamond"/>
        </w:rPr>
      </w:pPr>
      <w:r>
        <w:rPr>
          <w:rFonts w:ascii="Garamond" w:hAnsi="Garamond"/>
        </w:rPr>
        <w:t>Nel presente anno scolastico la Dirigenza dell’Istituto si è prodigata nel tentativo di rivitalizzare le Commissioni mensa, con il chiaro intento di implementare il loro intervento in senso educativo e propositivo.</w:t>
      </w:r>
    </w:p>
    <w:p w:rsidR="00C874F0" w:rsidRDefault="00C874F0" w:rsidP="00C874F0">
      <w:pPr>
        <w:tabs>
          <w:tab w:val="left" w:pos="3962"/>
        </w:tabs>
        <w:ind w:firstLine="567"/>
        <w:jc w:val="both"/>
        <w:rPr>
          <w:rFonts w:ascii="Garamond" w:hAnsi="Garamond"/>
        </w:rPr>
      </w:pPr>
      <w:r>
        <w:rPr>
          <w:rFonts w:ascii="Garamond" w:hAnsi="Garamond"/>
        </w:rPr>
        <w:t>Alle Commissioni mensa infatti si vuole chiedere di farsi promotrici di scelte innovative e concrete quali:</w:t>
      </w:r>
    </w:p>
    <w:p w:rsidR="00C874F0" w:rsidRDefault="00C874F0" w:rsidP="00C874F0">
      <w:pPr>
        <w:pStyle w:val="Paragrafoelenco"/>
        <w:numPr>
          <w:ilvl w:val="0"/>
          <w:numId w:val="38"/>
        </w:numPr>
        <w:tabs>
          <w:tab w:val="left" w:pos="3962"/>
        </w:tabs>
        <w:jc w:val="both"/>
        <w:rPr>
          <w:rFonts w:ascii="Garamond" w:hAnsi="Garamond"/>
        </w:rPr>
      </w:pPr>
      <w:r>
        <w:rPr>
          <w:rFonts w:ascii="Garamond" w:hAnsi="Garamond"/>
        </w:rPr>
        <w:t>l’introduzione nel menù di prodotti biologici;</w:t>
      </w:r>
    </w:p>
    <w:p w:rsidR="00C874F0" w:rsidRDefault="00C874F0" w:rsidP="00C874F0">
      <w:pPr>
        <w:pStyle w:val="Paragrafoelenco"/>
        <w:numPr>
          <w:ilvl w:val="0"/>
          <w:numId w:val="38"/>
        </w:numPr>
        <w:tabs>
          <w:tab w:val="left" w:pos="3962"/>
        </w:tabs>
        <w:jc w:val="both"/>
        <w:rPr>
          <w:rFonts w:ascii="Garamond" w:hAnsi="Garamond"/>
        </w:rPr>
      </w:pPr>
      <w:r>
        <w:rPr>
          <w:rFonts w:ascii="Garamond" w:hAnsi="Garamond"/>
        </w:rPr>
        <w:t>la fornitura di prodotti a Km 0;</w:t>
      </w:r>
    </w:p>
    <w:p w:rsidR="00C874F0" w:rsidRDefault="00C874F0" w:rsidP="00C874F0">
      <w:pPr>
        <w:pStyle w:val="Paragrafoelenco"/>
        <w:numPr>
          <w:ilvl w:val="0"/>
          <w:numId w:val="38"/>
        </w:numPr>
        <w:tabs>
          <w:tab w:val="left" w:pos="3962"/>
        </w:tabs>
        <w:jc w:val="both"/>
        <w:rPr>
          <w:rFonts w:ascii="Garamond" w:hAnsi="Garamond"/>
        </w:rPr>
      </w:pPr>
      <w:r>
        <w:rPr>
          <w:rFonts w:ascii="Garamond" w:hAnsi="Garamond"/>
        </w:rPr>
        <w:t>l’adozione della “merenda unica”;</w:t>
      </w:r>
    </w:p>
    <w:p w:rsidR="00C874F0" w:rsidRPr="006729DF" w:rsidRDefault="00C874F0" w:rsidP="00C874F0">
      <w:pPr>
        <w:pStyle w:val="Paragrafoelenco"/>
        <w:numPr>
          <w:ilvl w:val="0"/>
          <w:numId w:val="38"/>
        </w:numPr>
        <w:tabs>
          <w:tab w:val="left" w:pos="3962"/>
        </w:tabs>
        <w:jc w:val="both"/>
        <w:rPr>
          <w:rFonts w:ascii="Garamond" w:hAnsi="Garamond"/>
        </w:rPr>
      </w:pPr>
      <w:r>
        <w:rPr>
          <w:rFonts w:ascii="Garamond" w:hAnsi="Garamond"/>
        </w:rPr>
        <w:t>esplorare la possibilità di istituire un G.A.S. (Gruppo di Acquisto Solidale) per rifornire le mense;</w:t>
      </w:r>
    </w:p>
    <w:p w:rsidR="00C874F0" w:rsidRPr="005A2E69" w:rsidRDefault="00C874F0" w:rsidP="00C874F0">
      <w:pPr>
        <w:tabs>
          <w:tab w:val="left" w:pos="3962"/>
        </w:tabs>
        <w:ind w:firstLine="567"/>
        <w:jc w:val="both"/>
        <w:rPr>
          <w:rFonts w:ascii="Garamond" w:hAnsi="Garamond"/>
        </w:rPr>
      </w:pPr>
      <w:r>
        <w:rPr>
          <w:rFonts w:ascii="Garamond" w:hAnsi="Garamond"/>
        </w:rPr>
        <w:t>Accanto a tutti gli interventi migliorativi sul sistema di refezione da parte degli Enti Locali, l’impegno della scuola si esplica ovviamente nell’attività didattica mirata all’educazione alimentare che si sviluppa in senso multidisciplinare ed è inserita nel più ampio ambito dell’educazione alla salute</w:t>
      </w:r>
    </w:p>
    <w:p w:rsidR="00C874F0" w:rsidRPr="00C823BC" w:rsidRDefault="00C874F0" w:rsidP="00C874F0">
      <w:pPr>
        <w:tabs>
          <w:tab w:val="left" w:pos="3962"/>
        </w:tabs>
        <w:ind w:firstLine="567"/>
        <w:jc w:val="both"/>
        <w:rPr>
          <w:rFonts w:ascii="Garamond" w:hAnsi="Garamond"/>
        </w:rPr>
      </w:pPr>
      <w:r>
        <w:rPr>
          <w:rFonts w:ascii="Garamond" w:hAnsi="Garamond"/>
        </w:rPr>
        <w:t xml:space="preserve">Fondamentale diventa infine l’intervento congiunto di scuola, Comune e   ULSS </w:t>
      </w:r>
      <w:r w:rsidRPr="000B0752">
        <w:rPr>
          <w:rFonts w:ascii="Garamond" w:hAnsi="Garamond"/>
          <w:color w:val="FF0000"/>
        </w:rPr>
        <w:t>A.S.L.</w:t>
      </w:r>
      <w:r>
        <w:rPr>
          <w:rFonts w:ascii="Garamond" w:hAnsi="Garamond"/>
        </w:rPr>
        <w:t xml:space="preserve"> (Azienda Sanitaria Locale)nella delicata fase di formazione/informazione nei confronti degli adulti di riferimento degli alunni. In questa azione educativa della comunità la scuola può e deve avvalersi di tutti i soggetti qualificati e interessati al bene comune della salute pubblica.   </w:t>
      </w:r>
    </w:p>
    <w:p w:rsidR="00C874F0" w:rsidRDefault="00C874F0" w:rsidP="00C874F0">
      <w:pPr>
        <w:tabs>
          <w:tab w:val="left" w:pos="3962"/>
        </w:tabs>
        <w:jc w:val="both"/>
        <w:rPr>
          <w:rFonts w:ascii="Garamond" w:hAnsi="Garamond"/>
          <w:highlight w:val="yellow"/>
        </w:rPr>
      </w:pPr>
    </w:p>
    <w:p w:rsidR="00C874F0" w:rsidRPr="008A566A" w:rsidRDefault="00C874F0" w:rsidP="00C874F0">
      <w:pPr>
        <w:tabs>
          <w:tab w:val="left" w:pos="3962"/>
        </w:tabs>
        <w:jc w:val="both"/>
        <w:rPr>
          <w:rFonts w:ascii="Garamond" w:hAnsi="Garamond"/>
          <w:highlight w:val="yellow"/>
        </w:rPr>
      </w:pPr>
    </w:p>
    <w:p w:rsidR="00C874F0" w:rsidRPr="00FE47C9" w:rsidRDefault="00C874F0" w:rsidP="00C874F0">
      <w:pPr>
        <w:tabs>
          <w:tab w:val="left" w:pos="3962"/>
        </w:tabs>
        <w:ind w:firstLine="709"/>
        <w:jc w:val="both"/>
        <w:rPr>
          <w:rFonts w:ascii="Garamond" w:hAnsi="Garamond"/>
          <w:u w:val="single"/>
        </w:rPr>
      </w:pPr>
      <w:r w:rsidRPr="00FE47C9">
        <w:rPr>
          <w:rFonts w:ascii="Garamond" w:hAnsi="Garamond"/>
          <w:u w:val="single"/>
        </w:rPr>
        <w:lastRenderedPageBreak/>
        <w:t>Definizione generale</w:t>
      </w:r>
    </w:p>
    <w:p w:rsidR="00C874F0" w:rsidRPr="00FE47C9" w:rsidRDefault="00C874F0" w:rsidP="00C874F0">
      <w:pPr>
        <w:pStyle w:val="Default"/>
        <w:ind w:firstLine="709"/>
        <w:jc w:val="both"/>
        <w:rPr>
          <w:rFonts w:ascii="Garamond" w:hAnsi="Garamond"/>
        </w:rPr>
      </w:pPr>
      <w:r w:rsidRPr="00FE47C9">
        <w:rPr>
          <w:rFonts w:ascii="Garamond" w:hAnsi="Garamond"/>
        </w:rPr>
        <w:t>Secondo l’Organizzazione Mondiale della Sanità (O</w:t>
      </w:r>
      <w:r>
        <w:rPr>
          <w:rFonts w:ascii="Garamond" w:hAnsi="Garamond"/>
        </w:rPr>
        <w:t>.</w:t>
      </w:r>
      <w:r w:rsidRPr="00FE47C9">
        <w:rPr>
          <w:rFonts w:ascii="Garamond" w:hAnsi="Garamond"/>
        </w:rPr>
        <w:t>M</w:t>
      </w:r>
      <w:r>
        <w:rPr>
          <w:rFonts w:ascii="Garamond" w:hAnsi="Garamond"/>
        </w:rPr>
        <w:t>.</w:t>
      </w:r>
      <w:r w:rsidRPr="00FE47C9">
        <w:rPr>
          <w:rFonts w:ascii="Garamond" w:hAnsi="Garamond"/>
        </w:rPr>
        <w:t>S</w:t>
      </w:r>
      <w:r>
        <w:rPr>
          <w:rFonts w:ascii="Garamond" w:hAnsi="Garamond"/>
        </w:rPr>
        <w:t>.</w:t>
      </w:r>
      <w:r w:rsidRPr="00FE47C9">
        <w:rPr>
          <w:rFonts w:ascii="Garamond" w:hAnsi="Garamond"/>
        </w:rPr>
        <w:t>) i bambini in eccesso ponderale nel mondo sono 44 milioni. L’impatto dell’obesità e le conseguenti ripercussioni dirette sulla salute sottolineano come sia prioritario e necessario contrastare tempestivamente tale fenomeno.</w:t>
      </w:r>
    </w:p>
    <w:p w:rsidR="00C874F0" w:rsidRDefault="00C874F0" w:rsidP="00C874F0">
      <w:pPr>
        <w:suppressAutoHyphens w:val="0"/>
        <w:autoSpaceDE w:val="0"/>
        <w:autoSpaceDN w:val="0"/>
        <w:adjustRightInd w:val="0"/>
        <w:ind w:firstLine="709"/>
        <w:jc w:val="both"/>
        <w:rPr>
          <w:rFonts w:ascii="Garamond" w:hAnsi="Garamond"/>
          <w:lang w:eastAsia="it-IT"/>
        </w:rPr>
      </w:pPr>
      <w:r w:rsidRPr="00B50CB3">
        <w:rPr>
          <w:rFonts w:ascii="Garamond" w:hAnsi="Garamond"/>
          <w:lang w:eastAsia="it-IT"/>
        </w:rPr>
        <w:t>Nel nostro Paese la preoccupazione per i livelli raggiunti dai tassi di sovrappeso e obesità a cui</w:t>
      </w:r>
      <w:r>
        <w:rPr>
          <w:rFonts w:ascii="Garamond" w:hAnsi="Garamond"/>
          <w:lang w:eastAsia="it-IT"/>
        </w:rPr>
        <w:t xml:space="preserve"> </w:t>
      </w:r>
      <w:r w:rsidRPr="00B50CB3">
        <w:rPr>
          <w:rFonts w:ascii="Garamond" w:hAnsi="Garamond"/>
          <w:lang w:eastAsia="it-IT"/>
        </w:rPr>
        <w:t>stiamo assistendo è dovuta soprattutto al fatto che è stato dimostrato come queste condizioni</w:t>
      </w:r>
      <w:r>
        <w:rPr>
          <w:rFonts w:ascii="Garamond" w:hAnsi="Garamond"/>
          <w:lang w:eastAsia="it-IT"/>
        </w:rPr>
        <w:t xml:space="preserve"> r</w:t>
      </w:r>
      <w:r w:rsidRPr="00B50CB3">
        <w:rPr>
          <w:rFonts w:ascii="Garamond" w:hAnsi="Garamond"/>
          <w:lang w:eastAsia="it-IT"/>
        </w:rPr>
        <w:t>appresentino fattori di rischio determinanti per l’insorgere di numerose patologie croniche,</w:t>
      </w:r>
      <w:r>
        <w:rPr>
          <w:rFonts w:ascii="Garamond" w:hAnsi="Garamond"/>
          <w:lang w:eastAsia="it-IT"/>
        </w:rPr>
        <w:t xml:space="preserve"> </w:t>
      </w:r>
      <w:r w:rsidRPr="00B50CB3">
        <w:rPr>
          <w:rFonts w:ascii="Garamond" w:hAnsi="Garamond"/>
          <w:lang w:eastAsia="it-IT"/>
        </w:rPr>
        <w:t>responsabili del 60% delle morti a livello mondiale e dell’86% in Europa e che rappresentano la</w:t>
      </w:r>
      <w:r>
        <w:rPr>
          <w:rFonts w:ascii="Garamond" w:hAnsi="Garamond"/>
          <w:lang w:eastAsia="it-IT"/>
        </w:rPr>
        <w:t xml:space="preserve"> </w:t>
      </w:r>
      <w:r w:rsidRPr="00B50CB3">
        <w:rPr>
          <w:rFonts w:ascii="Garamond" w:hAnsi="Garamond"/>
          <w:lang w:eastAsia="it-IT"/>
        </w:rPr>
        <w:t>prima causa di morte in Italia.</w:t>
      </w:r>
      <w:r>
        <w:rPr>
          <w:rFonts w:ascii="Garamond" w:hAnsi="Garamond"/>
          <w:lang w:eastAsia="it-IT"/>
        </w:rPr>
        <w:t xml:space="preserve"> </w:t>
      </w:r>
    </w:p>
    <w:p w:rsidR="00C874F0" w:rsidRDefault="00C874F0" w:rsidP="00C874F0">
      <w:pPr>
        <w:suppressAutoHyphens w:val="0"/>
        <w:autoSpaceDE w:val="0"/>
        <w:autoSpaceDN w:val="0"/>
        <w:adjustRightInd w:val="0"/>
        <w:ind w:firstLine="709"/>
        <w:jc w:val="both"/>
        <w:rPr>
          <w:rFonts w:ascii="Garamond" w:hAnsi="Garamond"/>
          <w:lang w:eastAsia="it-IT"/>
        </w:rPr>
      </w:pPr>
      <w:r w:rsidRPr="00B50CB3">
        <w:rPr>
          <w:rFonts w:ascii="Garamond" w:hAnsi="Garamond"/>
          <w:lang w:eastAsia="it-IT"/>
        </w:rPr>
        <w:t>La recente crisi economica che ha colpito i paesi industrializzati ha reso più che mai attuale il</w:t>
      </w:r>
      <w:r>
        <w:rPr>
          <w:rFonts w:ascii="Garamond" w:hAnsi="Garamond"/>
          <w:lang w:eastAsia="it-IT"/>
        </w:rPr>
        <w:t xml:space="preserve"> </w:t>
      </w:r>
      <w:r w:rsidRPr="00B50CB3">
        <w:rPr>
          <w:rFonts w:ascii="Garamond" w:hAnsi="Garamond"/>
          <w:lang w:eastAsia="it-IT"/>
        </w:rPr>
        <w:t>problema legato all’alimentazione con particolare riferimento alla consumo di alimenti “scadenti” e</w:t>
      </w:r>
      <w:r>
        <w:rPr>
          <w:rFonts w:ascii="Garamond" w:hAnsi="Garamond"/>
          <w:lang w:eastAsia="it-IT"/>
        </w:rPr>
        <w:t xml:space="preserve"> </w:t>
      </w:r>
      <w:r w:rsidRPr="00B50CB3">
        <w:rPr>
          <w:rFonts w:ascii="Garamond" w:hAnsi="Garamond"/>
          <w:lang w:eastAsia="it-IT"/>
        </w:rPr>
        <w:t>poco costosi a scapito di alimenti sani come ad esempio quelli contemplati nella dieta</w:t>
      </w:r>
      <w:r>
        <w:rPr>
          <w:rFonts w:ascii="Garamond" w:hAnsi="Garamond"/>
          <w:lang w:eastAsia="it-IT"/>
        </w:rPr>
        <w:t xml:space="preserve"> mediterranea.</w:t>
      </w:r>
    </w:p>
    <w:p w:rsidR="00C874F0" w:rsidRDefault="00C874F0" w:rsidP="00C874F0">
      <w:pPr>
        <w:suppressAutoHyphens w:val="0"/>
        <w:autoSpaceDE w:val="0"/>
        <w:autoSpaceDN w:val="0"/>
        <w:adjustRightInd w:val="0"/>
        <w:ind w:firstLine="709"/>
        <w:jc w:val="both"/>
        <w:rPr>
          <w:rFonts w:ascii="Garamond" w:hAnsi="Garamond"/>
          <w:lang w:eastAsia="it-IT"/>
        </w:rPr>
      </w:pPr>
      <w:r w:rsidRPr="00B50CB3">
        <w:rPr>
          <w:rFonts w:ascii="Garamond" w:hAnsi="Garamond"/>
          <w:lang w:eastAsia="it-IT"/>
        </w:rPr>
        <w:t>Il Veneto, nonostante sia una regione “ricca”, risulta coinvolto suo malgrado, negli</w:t>
      </w:r>
      <w:r>
        <w:rPr>
          <w:rFonts w:ascii="Garamond" w:hAnsi="Garamond"/>
          <w:lang w:eastAsia="it-IT"/>
        </w:rPr>
        <w:t xml:space="preserve"> </w:t>
      </w:r>
      <w:r w:rsidRPr="00B50CB3">
        <w:rPr>
          <w:rFonts w:ascii="Garamond" w:hAnsi="Garamond"/>
          <w:lang w:eastAsia="it-IT"/>
        </w:rPr>
        <w:t>effetti della crisi finanziaria globale con decremento del prodotto interno lordo, diminuzione dei</w:t>
      </w:r>
      <w:r>
        <w:rPr>
          <w:rFonts w:ascii="Garamond" w:hAnsi="Garamond"/>
          <w:lang w:eastAsia="it-IT"/>
        </w:rPr>
        <w:t xml:space="preserve"> </w:t>
      </w:r>
      <w:r w:rsidRPr="00B50CB3">
        <w:rPr>
          <w:rFonts w:ascii="Garamond" w:hAnsi="Garamond"/>
          <w:lang w:eastAsia="it-IT"/>
        </w:rPr>
        <w:t>consumi e aumento della disoccupazione.</w:t>
      </w:r>
    </w:p>
    <w:p w:rsidR="00C874F0" w:rsidRPr="00ED774C" w:rsidRDefault="00C874F0" w:rsidP="00C874F0">
      <w:pPr>
        <w:tabs>
          <w:tab w:val="left" w:pos="3962"/>
        </w:tabs>
        <w:jc w:val="center"/>
      </w:pPr>
    </w:p>
    <w:p w:rsidR="00C874F0" w:rsidRPr="00B47917" w:rsidRDefault="00C874F0" w:rsidP="00B47917"/>
    <w:sectPr w:rsidR="00C874F0" w:rsidRPr="00B47917" w:rsidSect="004830B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827" w:right="964" w:bottom="794" w:left="964" w:header="56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5DA" w:rsidRDefault="003605DA">
      <w:r>
        <w:separator/>
      </w:r>
    </w:p>
  </w:endnote>
  <w:endnote w:type="continuationSeparator" w:id="0">
    <w:p w:rsidR="003605DA" w:rsidRDefault="003605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F8" w:rsidRDefault="007D2AF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F8" w:rsidRDefault="00C874F0" w:rsidP="00C456C9">
    <w:pPr>
      <w:pStyle w:val="Corpodeltesto"/>
      <w:jc w:val="center"/>
      <w:rPr>
        <w:rFonts w:ascii="Times New Roman" w:hAnsi="Times New Roman"/>
        <w:sz w:val="20"/>
      </w:rPr>
    </w:pPr>
    <w:r>
      <w:rPr>
        <w:rFonts w:ascii="Times New Roman" w:hAnsi="Times New Roman"/>
        <w:noProof/>
        <w:sz w:val="20"/>
        <w:lang w:val="it-IT" w:eastAsia="it-IT"/>
      </w:rPr>
      <w:drawing>
        <wp:inline distT="0" distB="0" distL="0" distR="0">
          <wp:extent cx="5713730" cy="95885"/>
          <wp:effectExtent l="19050" t="0" r="1270" b="0"/>
          <wp:docPr id="3" name="Immagine 3" descr="BD1453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39_"/>
                  <pic:cNvPicPr>
                    <a:picLocks noChangeAspect="1" noChangeArrowheads="1"/>
                  </pic:cNvPicPr>
                </pic:nvPicPr>
                <pic:blipFill>
                  <a:blip r:embed="rId1"/>
                  <a:srcRect/>
                  <a:stretch>
                    <a:fillRect/>
                  </a:stretch>
                </pic:blipFill>
                <pic:spPr bwMode="auto">
                  <a:xfrm>
                    <a:off x="0" y="0"/>
                    <a:ext cx="5713730" cy="95885"/>
                  </a:xfrm>
                  <a:prstGeom prst="rect">
                    <a:avLst/>
                  </a:prstGeom>
                  <a:noFill/>
                  <a:ln w="9525">
                    <a:noFill/>
                    <a:miter lim="800000"/>
                    <a:headEnd/>
                    <a:tailEnd/>
                  </a:ln>
                </pic:spPr>
              </pic:pic>
            </a:graphicData>
          </a:graphic>
        </wp:inline>
      </w:drawing>
    </w:r>
  </w:p>
  <w:p w:rsidR="00163BC2" w:rsidRDefault="00163BC2" w:rsidP="00163BC2">
    <w:pPr>
      <w:pStyle w:val="a0"/>
      <w:jc w:val="center"/>
      <w:rPr>
        <w:rFonts w:ascii="Garamond" w:hAnsi="Garamond"/>
        <w:sz w:val="20"/>
      </w:rPr>
    </w:pPr>
    <w:r>
      <w:rPr>
        <w:rFonts w:ascii="Garamond" w:hAnsi="Garamond"/>
        <w:sz w:val="20"/>
      </w:rPr>
      <w:t xml:space="preserve">Cod. Scuola VEIC825004 - </w:t>
    </w:r>
    <w:r>
      <w:rPr>
        <w:rFonts w:ascii="Garamond" w:hAnsi="Garamond"/>
        <w:sz w:val="20"/>
        <w:szCs w:val="20"/>
      </w:rPr>
      <w:t xml:space="preserve">C.F.: 83005680273 - </w:t>
    </w:r>
    <w:r>
      <w:rPr>
        <w:rFonts w:ascii="Garamond" w:hAnsi="Garamond"/>
        <w:sz w:val="20"/>
      </w:rPr>
      <w:t>Tel. n. 0421/209501 - Fax n. 0421/1896021</w:t>
    </w:r>
  </w:p>
  <w:p w:rsidR="007D2AF8" w:rsidRPr="00C456C9" w:rsidRDefault="00163BC2" w:rsidP="00163BC2">
    <w:pPr>
      <w:pStyle w:val="Corpodeltesto"/>
      <w:jc w:val="center"/>
      <w:rPr>
        <w:rFonts w:ascii="Garamond" w:hAnsi="Garamond"/>
        <w:sz w:val="20"/>
        <w:szCs w:val="20"/>
      </w:rPr>
    </w:pPr>
    <w:r>
      <w:rPr>
        <w:rFonts w:ascii="Garamond" w:hAnsi="Garamond"/>
        <w:sz w:val="20"/>
        <w:szCs w:val="20"/>
      </w:rPr>
      <w:t xml:space="preserve">E-Mail:  </w:t>
    </w:r>
    <w:r w:rsidRPr="00255803">
      <w:rPr>
        <w:rFonts w:ascii="Garamond" w:hAnsi="Garamond"/>
        <w:sz w:val="20"/>
        <w:szCs w:val="20"/>
      </w:rPr>
      <w:t>veic825004@istruzione.it</w:t>
    </w:r>
    <w:r>
      <w:rPr>
        <w:rFonts w:ascii="Garamond" w:hAnsi="Garamond"/>
        <w:sz w:val="20"/>
        <w:szCs w:val="20"/>
      </w:rPr>
      <w:t xml:space="preserve"> - </w:t>
    </w:r>
    <w:r w:rsidRPr="00255803">
      <w:rPr>
        <w:rFonts w:ascii="Garamond" w:hAnsi="Garamond"/>
        <w:sz w:val="20"/>
        <w:szCs w:val="20"/>
      </w:rPr>
      <w:t>istituto@icnievocinto.gov.i</w:t>
    </w:r>
    <w:r>
      <w:rPr>
        <w:rFonts w:ascii="Garamond" w:hAnsi="Garamond"/>
        <w:sz w:val="20"/>
        <w:szCs w:val="20"/>
      </w:rPr>
      <w:t xml:space="preserve">t - PEC: </w:t>
    </w:r>
    <w:r>
      <w:rPr>
        <w:rFonts w:ascii="Garamond" w:hAnsi="Garamond" w:cs="Tahoma"/>
        <w:sz w:val="20"/>
        <w:szCs w:val="20"/>
      </w:rPr>
      <w:t>veic825004@pec.istruzione.it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F8" w:rsidRDefault="007D2A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5DA" w:rsidRDefault="003605DA">
      <w:r>
        <w:separator/>
      </w:r>
    </w:p>
  </w:footnote>
  <w:footnote w:type="continuationSeparator" w:id="0">
    <w:p w:rsidR="003605DA" w:rsidRDefault="00360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F8" w:rsidRDefault="007D2AF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9"/>
      <w:gridCol w:w="7316"/>
      <w:gridCol w:w="1439"/>
    </w:tblGrid>
    <w:tr w:rsidR="00163BC2" w:rsidRPr="000122B8" w:rsidTr="0027062B">
      <w:tc>
        <w:tcPr>
          <w:tcW w:w="10194" w:type="dxa"/>
          <w:gridSpan w:val="3"/>
          <w:shd w:val="clear" w:color="auto" w:fill="auto"/>
        </w:tcPr>
        <w:p w:rsidR="00163BC2" w:rsidRPr="0027062B" w:rsidRDefault="00163BC2" w:rsidP="0027062B">
          <w:pPr>
            <w:pStyle w:val="Titolo"/>
            <w:rPr>
              <w:b/>
              <w:i w:val="0"/>
              <w:sz w:val="24"/>
              <w:szCs w:val="24"/>
              <w:lang w:val="it-IT"/>
            </w:rPr>
          </w:pPr>
          <w:r w:rsidRPr="0027062B">
            <w:rPr>
              <w:b/>
              <w:i w:val="0"/>
              <w:sz w:val="24"/>
              <w:szCs w:val="24"/>
              <w:lang w:val="it-IT"/>
            </w:rPr>
            <w:t>Istituto Comprensivo Statale “I. Nievo”</w:t>
          </w:r>
        </w:p>
        <w:p w:rsidR="00163BC2" w:rsidRPr="00FC4F6B" w:rsidRDefault="00163BC2" w:rsidP="0027062B">
          <w:pPr>
            <w:jc w:val="center"/>
            <w:rPr>
              <w:rFonts w:ascii="Garamond" w:hAnsi="Garamond" w:cs="Times New Roman"/>
              <w:sz w:val="20"/>
              <w:szCs w:val="20"/>
            </w:rPr>
          </w:pPr>
          <w:r>
            <w:rPr>
              <w:rFonts w:ascii="Garamond" w:hAnsi="Garamond" w:cs="Times New Roman"/>
              <w:sz w:val="20"/>
              <w:szCs w:val="20"/>
            </w:rPr>
            <w:t>Scuole</w:t>
          </w:r>
          <w:r w:rsidRPr="00FC4F6B">
            <w:rPr>
              <w:rFonts w:ascii="Garamond" w:hAnsi="Garamond" w:cs="Times New Roman"/>
              <w:sz w:val="20"/>
              <w:szCs w:val="20"/>
            </w:rPr>
            <w:t xml:space="preserve"> dell'Infanzia – Primaria –</w:t>
          </w:r>
          <w:r>
            <w:rPr>
              <w:rFonts w:ascii="Garamond" w:hAnsi="Garamond" w:cs="Times New Roman"/>
              <w:sz w:val="20"/>
              <w:szCs w:val="20"/>
            </w:rPr>
            <w:t xml:space="preserve"> </w:t>
          </w:r>
          <w:r w:rsidRPr="00FC4F6B">
            <w:rPr>
              <w:rFonts w:ascii="Garamond" w:hAnsi="Garamond" w:cs="Times New Roman"/>
              <w:sz w:val="20"/>
              <w:szCs w:val="20"/>
            </w:rPr>
            <w:t>Secondaria di I Grado</w:t>
          </w:r>
          <w:r>
            <w:rPr>
              <w:rFonts w:ascii="Garamond" w:hAnsi="Garamond" w:cs="Times New Roman"/>
            </w:rPr>
            <w:t xml:space="preserve"> - </w:t>
          </w:r>
          <w:r w:rsidRPr="00FC4F6B">
            <w:rPr>
              <w:rFonts w:ascii="Garamond" w:hAnsi="Garamond" w:cs="Times New Roman"/>
              <w:sz w:val="20"/>
              <w:szCs w:val="20"/>
            </w:rPr>
            <w:t>Via Torino 4 - 30020 – Cinto Caomaggiore (VE)</w:t>
          </w:r>
        </w:p>
        <w:p w:rsidR="00163BC2" w:rsidRPr="00FC4F6B" w:rsidRDefault="00163BC2" w:rsidP="0027062B">
          <w:pPr>
            <w:pStyle w:val="a0"/>
            <w:jc w:val="center"/>
            <w:rPr>
              <w:rFonts w:ascii="Garamond" w:hAnsi="Garamond"/>
              <w:sz w:val="20"/>
              <w:szCs w:val="20"/>
            </w:rPr>
          </w:pPr>
          <w:r w:rsidRPr="00FC4F6B">
            <w:rPr>
              <w:rFonts w:ascii="Garamond" w:hAnsi="Garamond" w:cs="Times New Roman"/>
              <w:sz w:val="20"/>
            </w:rPr>
            <w:t xml:space="preserve">Comuni di </w:t>
          </w:r>
          <w:r w:rsidRPr="00FC4F6B">
            <w:rPr>
              <w:rFonts w:ascii="Garamond" w:hAnsi="Garamond" w:cs="Times New Roman"/>
              <w:b/>
              <w:sz w:val="20"/>
            </w:rPr>
            <w:t>Annone Veneto - Cinto Caomaggiore</w:t>
          </w:r>
          <w:r w:rsidRPr="00FC4F6B">
            <w:rPr>
              <w:rFonts w:ascii="Garamond" w:hAnsi="Garamond" w:cs="Times New Roman"/>
              <w:sz w:val="20"/>
            </w:rPr>
            <w:t xml:space="preserve"> – </w:t>
          </w:r>
          <w:r w:rsidRPr="00FC4F6B">
            <w:rPr>
              <w:rFonts w:ascii="Garamond" w:hAnsi="Garamond" w:cs="Times New Roman"/>
              <w:b/>
              <w:sz w:val="20"/>
            </w:rPr>
            <w:t>Gruaro</w:t>
          </w:r>
          <w:r w:rsidRPr="00FC4F6B">
            <w:rPr>
              <w:rFonts w:ascii="Garamond" w:hAnsi="Garamond" w:cs="Times New Roman"/>
              <w:sz w:val="20"/>
            </w:rPr>
            <w:t xml:space="preserve"> - </w:t>
          </w:r>
          <w:r w:rsidRPr="00FC4F6B">
            <w:rPr>
              <w:rFonts w:ascii="Garamond" w:hAnsi="Garamond" w:cs="Times New Roman"/>
              <w:b/>
              <w:sz w:val="20"/>
            </w:rPr>
            <w:t>Pramaggiore</w:t>
          </w:r>
        </w:p>
        <w:p w:rsidR="00163BC2" w:rsidRPr="000122B8" w:rsidRDefault="00B2432A" w:rsidP="0027062B">
          <w:pPr>
            <w:pStyle w:val="Intestazione"/>
            <w:jc w:val="center"/>
            <w:rPr>
              <w:rFonts w:ascii="Garamond" w:hAnsi="Garamond"/>
              <w:lang w:val="en-US"/>
            </w:rPr>
          </w:pPr>
          <w:r>
            <w:rPr>
              <w:rFonts w:ascii="Garamond" w:hAnsi="Garamond"/>
              <w:sz w:val="20"/>
              <w:lang w:val="en-US"/>
            </w:rPr>
            <w:t>Sit</w:t>
          </w:r>
          <w:r w:rsidR="00163BC2" w:rsidRPr="00FC4F6B">
            <w:rPr>
              <w:rFonts w:ascii="Garamond" w:hAnsi="Garamond"/>
              <w:sz w:val="20"/>
              <w:lang w:val="en-US"/>
            </w:rPr>
            <w:t xml:space="preserve">o Web: </w:t>
          </w:r>
          <w:hyperlink r:id="rId1" w:history="1">
            <w:r w:rsidR="00163BC2" w:rsidRPr="00FC4F6B">
              <w:rPr>
                <w:rStyle w:val="Collegamentoipertestuale"/>
                <w:rFonts w:ascii="Garamond" w:hAnsi="Garamond"/>
                <w:sz w:val="20"/>
                <w:lang w:val="en-US"/>
              </w:rPr>
              <w:t>www.icnievocinto.gov.it</w:t>
            </w:r>
          </w:hyperlink>
        </w:p>
      </w:tc>
    </w:tr>
    <w:tr w:rsidR="00163BC2" w:rsidRPr="00FC4F6B" w:rsidTr="0027062B">
      <w:tc>
        <w:tcPr>
          <w:tcW w:w="1439" w:type="dxa"/>
          <w:shd w:val="clear" w:color="auto" w:fill="auto"/>
          <w:vAlign w:val="center"/>
        </w:tcPr>
        <w:p w:rsidR="00163BC2" w:rsidRPr="00FC4F6B" w:rsidRDefault="00C874F0" w:rsidP="0027062B">
          <w:pPr>
            <w:pStyle w:val="Intestazione"/>
            <w:rPr>
              <w:rFonts w:ascii="Garamond" w:hAnsi="Garamond"/>
            </w:rPr>
          </w:pPr>
          <w:r>
            <w:rPr>
              <w:rFonts w:ascii="Garamond" w:hAnsi="Garamond"/>
              <w:noProof/>
              <w:lang w:eastAsia="it-IT"/>
            </w:rPr>
            <w:drawing>
              <wp:inline distT="0" distB="0" distL="0" distR="0">
                <wp:extent cx="777240" cy="537845"/>
                <wp:effectExtent l="19050" t="0" r="3810" b="0"/>
                <wp:docPr id="1" name="Immagine 1" descr="logo jpg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 -01"/>
                        <pic:cNvPicPr>
                          <a:picLocks noChangeAspect="1" noChangeArrowheads="1"/>
                        </pic:cNvPicPr>
                      </pic:nvPicPr>
                      <pic:blipFill>
                        <a:blip r:embed="rId2"/>
                        <a:srcRect/>
                        <a:stretch>
                          <a:fillRect/>
                        </a:stretch>
                      </pic:blipFill>
                      <pic:spPr bwMode="auto">
                        <a:xfrm>
                          <a:off x="0" y="0"/>
                          <a:ext cx="777240" cy="537845"/>
                        </a:xfrm>
                        <a:prstGeom prst="rect">
                          <a:avLst/>
                        </a:prstGeom>
                        <a:noFill/>
                        <a:ln w="9525">
                          <a:noFill/>
                          <a:miter lim="800000"/>
                          <a:headEnd/>
                          <a:tailEnd/>
                        </a:ln>
                      </pic:spPr>
                    </pic:pic>
                  </a:graphicData>
                </a:graphic>
              </wp:inline>
            </w:drawing>
          </w:r>
        </w:p>
      </w:tc>
      <w:tc>
        <w:tcPr>
          <w:tcW w:w="7316" w:type="dxa"/>
          <w:shd w:val="clear" w:color="auto" w:fill="auto"/>
          <w:vAlign w:val="center"/>
        </w:tcPr>
        <w:p w:rsidR="00163BC2" w:rsidRPr="00FC4F6B" w:rsidRDefault="00C874F0" w:rsidP="0027062B">
          <w:pPr>
            <w:pStyle w:val="Intestazione"/>
            <w:jc w:val="center"/>
            <w:rPr>
              <w:rFonts w:ascii="Garamond" w:hAnsi="Garamond"/>
            </w:rPr>
          </w:pPr>
          <w:r>
            <w:rPr>
              <w:noProof/>
              <w:lang w:eastAsia="it-IT"/>
            </w:rPr>
            <w:drawing>
              <wp:inline distT="0" distB="0" distL="0" distR="0">
                <wp:extent cx="4482465" cy="633730"/>
                <wp:effectExtent l="1905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3"/>
                        <a:srcRect/>
                        <a:stretch>
                          <a:fillRect/>
                        </a:stretch>
                      </pic:blipFill>
                      <pic:spPr bwMode="auto">
                        <a:xfrm>
                          <a:off x="0" y="0"/>
                          <a:ext cx="4482465" cy="633730"/>
                        </a:xfrm>
                        <a:prstGeom prst="rect">
                          <a:avLst/>
                        </a:prstGeom>
                        <a:noFill/>
                        <a:ln w="9525">
                          <a:noFill/>
                          <a:miter lim="800000"/>
                          <a:headEnd/>
                          <a:tailEnd/>
                        </a:ln>
                      </pic:spPr>
                    </pic:pic>
                  </a:graphicData>
                </a:graphic>
              </wp:inline>
            </w:drawing>
          </w:r>
        </w:p>
      </w:tc>
      <w:tc>
        <w:tcPr>
          <w:tcW w:w="1439" w:type="dxa"/>
          <w:shd w:val="clear" w:color="auto" w:fill="auto"/>
          <w:vAlign w:val="center"/>
        </w:tcPr>
        <w:p w:rsidR="00163BC2" w:rsidRPr="00FC4F6B" w:rsidRDefault="00163BC2" w:rsidP="0027062B">
          <w:pPr>
            <w:pStyle w:val="Intestazione"/>
            <w:tabs>
              <w:tab w:val="clear" w:pos="4819"/>
              <w:tab w:val="clear" w:pos="9638"/>
            </w:tabs>
            <w:snapToGrid w:val="0"/>
            <w:jc w:val="center"/>
            <w:rPr>
              <w:rFonts w:ascii="Garamond" w:hAnsi="Garamond" w:cs="Times New Roman"/>
              <w:b/>
              <w:bCs/>
              <w:sz w:val="20"/>
              <w:szCs w:val="24"/>
            </w:rPr>
          </w:pPr>
          <w:r w:rsidRPr="00FC4F6B">
            <w:rPr>
              <w:rFonts w:ascii="Garamond" w:hAnsi="Garamond" w:cs="Times New Roman"/>
              <w:b/>
              <w:bCs/>
              <w:sz w:val="20"/>
              <w:szCs w:val="24"/>
            </w:rPr>
            <w:t>a.s.</w:t>
          </w:r>
        </w:p>
        <w:p w:rsidR="00163BC2" w:rsidRPr="00FC4F6B" w:rsidRDefault="00163BC2" w:rsidP="0027062B">
          <w:pPr>
            <w:pStyle w:val="Intestazione"/>
            <w:jc w:val="center"/>
            <w:rPr>
              <w:rFonts w:ascii="Garamond" w:hAnsi="Garamond"/>
            </w:rPr>
          </w:pPr>
          <w:r w:rsidRPr="00FC4F6B">
            <w:rPr>
              <w:rFonts w:ascii="Garamond" w:hAnsi="Garamond" w:cs="Times New Roman"/>
              <w:b/>
              <w:bCs/>
              <w:sz w:val="20"/>
              <w:szCs w:val="24"/>
            </w:rPr>
            <w:t>1</w:t>
          </w:r>
          <w:r>
            <w:rPr>
              <w:rFonts w:ascii="Garamond" w:hAnsi="Garamond" w:cs="Times New Roman"/>
              <w:b/>
              <w:bCs/>
              <w:sz w:val="20"/>
              <w:szCs w:val="24"/>
            </w:rPr>
            <w:t>6/17</w:t>
          </w:r>
        </w:p>
      </w:tc>
    </w:tr>
  </w:tbl>
  <w:p w:rsidR="007D2AF8" w:rsidRDefault="007D2AF8" w:rsidP="004830B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AF8" w:rsidRDefault="007D2AF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2"/>
    <w:multiLevelType w:val="singleLevel"/>
    <w:tmpl w:val="00000002"/>
    <w:name w:val="WW8Num2"/>
    <w:lvl w:ilvl="0">
      <w:start w:val="1"/>
      <w:numFmt w:val="bullet"/>
      <w:lvlText w:val=""/>
      <w:lvlJc w:val="left"/>
      <w:pPr>
        <w:tabs>
          <w:tab w:val="num" w:pos="720"/>
        </w:tabs>
      </w:pPr>
      <w:rPr>
        <w:rFonts w:ascii="Symbol" w:hAnsi="Symbol"/>
      </w:rPr>
    </w:lvl>
  </w:abstractNum>
  <w:abstractNum w:abstractNumId="2">
    <w:nsid w:val="00000004"/>
    <w:multiLevelType w:val="singleLevel"/>
    <w:tmpl w:val="00000004"/>
    <w:name w:val="WW8Num5"/>
    <w:lvl w:ilvl="0">
      <w:start w:val="1"/>
      <w:numFmt w:val="bullet"/>
      <w:lvlText w:val=""/>
      <w:lvlJc w:val="left"/>
      <w:pPr>
        <w:tabs>
          <w:tab w:val="num" w:pos="720"/>
        </w:tabs>
      </w:pPr>
      <w:rPr>
        <w:rFonts w:ascii="Symbol" w:hAnsi="Symbol"/>
      </w:rPr>
    </w:lvl>
  </w:abstractNum>
  <w:abstractNum w:abstractNumId="3">
    <w:nsid w:val="03B72641"/>
    <w:multiLevelType w:val="hybridMultilevel"/>
    <w:tmpl w:val="9FEA40C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464995"/>
    <w:multiLevelType w:val="multilevel"/>
    <w:tmpl w:val="FFFFFFFF"/>
    <w:lvl w:ilvl="0">
      <w:start w:val="1"/>
      <w:numFmt w:val="decimal"/>
      <w:lvlText w:val="%1."/>
      <w:lvlJc w:val="left"/>
      <w:pPr>
        <w:tabs>
          <w:tab w:val="num" w:pos="36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A0E78E3"/>
    <w:multiLevelType w:val="hybridMultilevel"/>
    <w:tmpl w:val="03F078BE"/>
    <w:lvl w:ilvl="0" w:tplc="12A6D82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0EEF223E"/>
    <w:multiLevelType w:val="multilevel"/>
    <w:tmpl w:val="FFFFFFFF"/>
    <w:lvl w:ilvl="0">
      <w:start w:val="1"/>
      <w:numFmt w:val="decimal"/>
      <w:lvlText w:val="%1."/>
      <w:lvlJc w:val="left"/>
      <w:pPr>
        <w:tabs>
          <w:tab w:val="num" w:pos="36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13E601E3"/>
    <w:multiLevelType w:val="hybridMultilevel"/>
    <w:tmpl w:val="449EAE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F23CC7"/>
    <w:multiLevelType w:val="hybridMultilevel"/>
    <w:tmpl w:val="AFB061B2"/>
    <w:lvl w:ilvl="0" w:tplc="B36846B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C593BBB"/>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28AC1B34"/>
    <w:multiLevelType w:val="hybridMultilevel"/>
    <w:tmpl w:val="7D8844D0"/>
    <w:lvl w:ilvl="0" w:tplc="B4D4AF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F02B8D"/>
    <w:multiLevelType w:val="multilevel"/>
    <w:tmpl w:val="FFFFFFFF"/>
    <w:lvl w:ilvl="0">
      <w:start w:val="1"/>
      <w:numFmt w:val="decimal"/>
      <w:lvlText w:val="%1."/>
      <w:lvlJc w:val="left"/>
      <w:pPr>
        <w:tabs>
          <w:tab w:val="num" w:pos="36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2B476FC4"/>
    <w:multiLevelType w:val="multilevel"/>
    <w:tmpl w:val="FFFFFFFF"/>
    <w:lvl w:ilvl="0">
      <w:start w:val="1"/>
      <w:numFmt w:val="bullet"/>
      <w:lvlText w:val="-"/>
      <w:lvlJc w:val="left"/>
      <w:pPr>
        <w:tabs>
          <w:tab w:val="num" w:pos="737"/>
        </w:tabs>
        <w:ind w:left="737" w:hanging="397"/>
      </w:pPr>
      <w:rPr>
        <w:rFonts w:ascii="Times New Roman" w:hAnsi="Times New Roman" w:hint="default"/>
        <w:u w:val="none"/>
      </w:rPr>
    </w:lvl>
    <w:lvl w:ilvl="1">
      <w:start w:val="1"/>
      <w:numFmt w:val="decimal"/>
      <w:pStyle w:val="Intestazione2"/>
      <w:lvlText w:val="%2."/>
      <w:lvlJc w:val="left"/>
      <w:pPr>
        <w:tabs>
          <w:tab w:val="num" w:pos="1080"/>
        </w:tabs>
        <w:ind w:left="1080" w:hanging="360"/>
      </w:pPr>
      <w:rPr>
        <w:rFonts w:cs="Times New Roman"/>
      </w:rPr>
    </w:lvl>
    <w:lvl w:ilvl="2">
      <w:start w:val="1"/>
      <w:numFmt w:val="decimal"/>
      <w:pStyle w:val="Intestazione3"/>
      <w:lvlText w:val="%3."/>
      <w:lvlJc w:val="left"/>
      <w:pPr>
        <w:tabs>
          <w:tab w:val="num" w:pos="1440"/>
        </w:tabs>
        <w:ind w:left="1440" w:hanging="360"/>
      </w:pPr>
      <w:rPr>
        <w:rFonts w:cs="Times New Roman"/>
      </w:rPr>
    </w:lvl>
    <w:lvl w:ilvl="3">
      <w:start w:val="1"/>
      <w:numFmt w:val="decimal"/>
      <w:pStyle w:val="Intestazione4"/>
      <w:lvlText w:val="%4."/>
      <w:lvlJc w:val="left"/>
      <w:pPr>
        <w:tabs>
          <w:tab w:val="num" w:pos="1800"/>
        </w:tabs>
        <w:ind w:left="1800" w:hanging="360"/>
      </w:pPr>
      <w:rPr>
        <w:rFonts w:cs="Times New Roman"/>
      </w:rPr>
    </w:lvl>
    <w:lvl w:ilvl="4">
      <w:start w:val="1"/>
      <w:numFmt w:val="decimal"/>
      <w:pStyle w:val="Intestazione5"/>
      <w:lvlText w:val="%5."/>
      <w:lvlJc w:val="left"/>
      <w:pPr>
        <w:tabs>
          <w:tab w:val="num" w:pos="2160"/>
        </w:tabs>
        <w:ind w:left="2160" w:hanging="360"/>
      </w:pPr>
      <w:rPr>
        <w:rFonts w:cs="Times New Roman"/>
      </w:rPr>
    </w:lvl>
    <w:lvl w:ilvl="5">
      <w:start w:val="1"/>
      <w:numFmt w:val="decimal"/>
      <w:pStyle w:val="Intestazione6"/>
      <w:lvlText w:val="%6."/>
      <w:lvlJc w:val="left"/>
      <w:pPr>
        <w:tabs>
          <w:tab w:val="num" w:pos="2520"/>
        </w:tabs>
        <w:ind w:left="2520" w:hanging="360"/>
      </w:pPr>
      <w:rPr>
        <w:rFonts w:cs="Times New Roman"/>
      </w:rPr>
    </w:lvl>
    <w:lvl w:ilvl="6">
      <w:start w:val="1"/>
      <w:numFmt w:val="decimal"/>
      <w:pStyle w:val="Intestazione7"/>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2E384F66"/>
    <w:multiLevelType w:val="hybridMultilevel"/>
    <w:tmpl w:val="A9166582"/>
    <w:lvl w:ilvl="0" w:tplc="844AB260">
      <w:start w:val="1"/>
      <w:numFmt w:val="decimal"/>
      <w:lvlText w:val="%1."/>
      <w:lvlJc w:val="left"/>
      <w:pPr>
        <w:ind w:left="360" w:hanging="360"/>
      </w:pPr>
      <w:rPr>
        <w:rFonts w:hint="default"/>
      </w:rPr>
    </w:lvl>
    <w:lvl w:ilvl="1" w:tplc="7E32AEC8" w:tentative="1">
      <w:start w:val="1"/>
      <w:numFmt w:val="lowerLetter"/>
      <w:lvlText w:val="%2."/>
      <w:lvlJc w:val="left"/>
      <w:pPr>
        <w:ind w:left="1080" w:hanging="360"/>
      </w:pPr>
    </w:lvl>
    <w:lvl w:ilvl="2" w:tplc="D8BE7C84" w:tentative="1">
      <w:start w:val="1"/>
      <w:numFmt w:val="lowerRoman"/>
      <w:lvlText w:val="%3."/>
      <w:lvlJc w:val="right"/>
      <w:pPr>
        <w:ind w:left="1800" w:hanging="180"/>
      </w:pPr>
    </w:lvl>
    <w:lvl w:ilvl="3" w:tplc="788E624A" w:tentative="1">
      <w:start w:val="1"/>
      <w:numFmt w:val="decimal"/>
      <w:lvlText w:val="%4."/>
      <w:lvlJc w:val="left"/>
      <w:pPr>
        <w:ind w:left="2520" w:hanging="360"/>
      </w:pPr>
    </w:lvl>
    <w:lvl w:ilvl="4" w:tplc="2CF06522" w:tentative="1">
      <w:start w:val="1"/>
      <w:numFmt w:val="lowerLetter"/>
      <w:lvlText w:val="%5."/>
      <w:lvlJc w:val="left"/>
      <w:pPr>
        <w:ind w:left="3240" w:hanging="360"/>
      </w:pPr>
    </w:lvl>
    <w:lvl w:ilvl="5" w:tplc="48AEA844" w:tentative="1">
      <w:start w:val="1"/>
      <w:numFmt w:val="lowerRoman"/>
      <w:lvlText w:val="%6."/>
      <w:lvlJc w:val="right"/>
      <w:pPr>
        <w:ind w:left="3960" w:hanging="180"/>
      </w:pPr>
    </w:lvl>
    <w:lvl w:ilvl="6" w:tplc="EB444EE4" w:tentative="1">
      <w:start w:val="1"/>
      <w:numFmt w:val="decimal"/>
      <w:lvlText w:val="%7."/>
      <w:lvlJc w:val="left"/>
      <w:pPr>
        <w:ind w:left="4680" w:hanging="360"/>
      </w:pPr>
    </w:lvl>
    <w:lvl w:ilvl="7" w:tplc="D94495FC" w:tentative="1">
      <w:start w:val="1"/>
      <w:numFmt w:val="lowerLetter"/>
      <w:lvlText w:val="%8."/>
      <w:lvlJc w:val="left"/>
      <w:pPr>
        <w:ind w:left="5400" w:hanging="360"/>
      </w:pPr>
    </w:lvl>
    <w:lvl w:ilvl="8" w:tplc="810AF43E" w:tentative="1">
      <w:start w:val="1"/>
      <w:numFmt w:val="lowerRoman"/>
      <w:lvlText w:val="%9."/>
      <w:lvlJc w:val="right"/>
      <w:pPr>
        <w:ind w:left="6120" w:hanging="180"/>
      </w:pPr>
    </w:lvl>
  </w:abstractNum>
  <w:abstractNum w:abstractNumId="14">
    <w:nsid w:val="3AD8408A"/>
    <w:multiLevelType w:val="hybridMultilevel"/>
    <w:tmpl w:val="19122CA6"/>
    <w:lvl w:ilvl="0" w:tplc="B36846B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D856907"/>
    <w:multiLevelType w:val="hybridMultilevel"/>
    <w:tmpl w:val="1C16D356"/>
    <w:lvl w:ilvl="0" w:tplc="04100001">
      <w:start w:val="1"/>
      <w:numFmt w:val="decimal"/>
      <w:lvlText w:val="%1."/>
      <w:lvlJc w:val="left"/>
      <w:pPr>
        <w:ind w:left="380" w:hanging="360"/>
      </w:pPr>
    </w:lvl>
    <w:lvl w:ilvl="1" w:tplc="04100003" w:tentative="1">
      <w:start w:val="1"/>
      <w:numFmt w:val="lowerLetter"/>
      <w:lvlText w:val="%2."/>
      <w:lvlJc w:val="left"/>
      <w:pPr>
        <w:ind w:left="1100" w:hanging="360"/>
      </w:pPr>
    </w:lvl>
    <w:lvl w:ilvl="2" w:tplc="04100005" w:tentative="1">
      <w:start w:val="1"/>
      <w:numFmt w:val="lowerRoman"/>
      <w:lvlText w:val="%3."/>
      <w:lvlJc w:val="right"/>
      <w:pPr>
        <w:ind w:left="1820" w:hanging="180"/>
      </w:pPr>
    </w:lvl>
    <w:lvl w:ilvl="3" w:tplc="04100001" w:tentative="1">
      <w:start w:val="1"/>
      <w:numFmt w:val="decimal"/>
      <w:lvlText w:val="%4."/>
      <w:lvlJc w:val="left"/>
      <w:pPr>
        <w:ind w:left="2540" w:hanging="360"/>
      </w:pPr>
    </w:lvl>
    <w:lvl w:ilvl="4" w:tplc="04100003" w:tentative="1">
      <w:start w:val="1"/>
      <w:numFmt w:val="lowerLetter"/>
      <w:lvlText w:val="%5."/>
      <w:lvlJc w:val="left"/>
      <w:pPr>
        <w:ind w:left="3260" w:hanging="360"/>
      </w:pPr>
    </w:lvl>
    <w:lvl w:ilvl="5" w:tplc="04100005" w:tentative="1">
      <w:start w:val="1"/>
      <w:numFmt w:val="lowerRoman"/>
      <w:lvlText w:val="%6."/>
      <w:lvlJc w:val="right"/>
      <w:pPr>
        <w:ind w:left="3980" w:hanging="180"/>
      </w:pPr>
    </w:lvl>
    <w:lvl w:ilvl="6" w:tplc="04100001" w:tentative="1">
      <w:start w:val="1"/>
      <w:numFmt w:val="decimal"/>
      <w:lvlText w:val="%7."/>
      <w:lvlJc w:val="left"/>
      <w:pPr>
        <w:ind w:left="4700" w:hanging="360"/>
      </w:pPr>
    </w:lvl>
    <w:lvl w:ilvl="7" w:tplc="04100003" w:tentative="1">
      <w:start w:val="1"/>
      <w:numFmt w:val="lowerLetter"/>
      <w:lvlText w:val="%8."/>
      <w:lvlJc w:val="left"/>
      <w:pPr>
        <w:ind w:left="5420" w:hanging="360"/>
      </w:pPr>
    </w:lvl>
    <w:lvl w:ilvl="8" w:tplc="04100005" w:tentative="1">
      <w:start w:val="1"/>
      <w:numFmt w:val="lowerRoman"/>
      <w:lvlText w:val="%9."/>
      <w:lvlJc w:val="right"/>
      <w:pPr>
        <w:ind w:left="6140" w:hanging="180"/>
      </w:pPr>
    </w:lvl>
  </w:abstractNum>
  <w:abstractNum w:abstractNumId="16">
    <w:nsid w:val="3EE04CAC"/>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410E6DC0"/>
    <w:multiLevelType w:val="multilevel"/>
    <w:tmpl w:val="FFFFFFFF"/>
    <w:lvl w:ilvl="0">
      <w:start w:val="1"/>
      <w:numFmt w:val="decimal"/>
      <w:lvlText w:val="%1."/>
      <w:lvlJc w:val="left"/>
      <w:pPr>
        <w:tabs>
          <w:tab w:val="num" w:pos="36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439F5D47"/>
    <w:multiLevelType w:val="hybridMultilevel"/>
    <w:tmpl w:val="5F64E69A"/>
    <w:lvl w:ilvl="0" w:tplc="1DEEAFF6">
      <w:start w:val="1"/>
      <w:numFmt w:val="bullet"/>
      <w:lvlText w:val=""/>
      <w:lvlJc w:val="left"/>
      <w:pPr>
        <w:ind w:left="720" w:hanging="360"/>
      </w:pPr>
      <w:rPr>
        <w:rFonts w:ascii="Symbol" w:hAnsi="Symbol" w:hint="default"/>
      </w:rPr>
    </w:lvl>
    <w:lvl w:ilvl="1" w:tplc="FBBAA4A6" w:tentative="1">
      <w:start w:val="1"/>
      <w:numFmt w:val="lowerLetter"/>
      <w:lvlText w:val="%2."/>
      <w:lvlJc w:val="left"/>
      <w:pPr>
        <w:ind w:left="1800" w:hanging="360"/>
      </w:pPr>
    </w:lvl>
    <w:lvl w:ilvl="2" w:tplc="E726510A" w:tentative="1">
      <w:start w:val="1"/>
      <w:numFmt w:val="lowerRoman"/>
      <w:lvlText w:val="%3."/>
      <w:lvlJc w:val="right"/>
      <w:pPr>
        <w:ind w:left="2520" w:hanging="180"/>
      </w:pPr>
    </w:lvl>
    <w:lvl w:ilvl="3" w:tplc="68AE6EE6" w:tentative="1">
      <w:start w:val="1"/>
      <w:numFmt w:val="decimal"/>
      <w:lvlText w:val="%4."/>
      <w:lvlJc w:val="left"/>
      <w:pPr>
        <w:ind w:left="3240" w:hanging="360"/>
      </w:pPr>
    </w:lvl>
    <w:lvl w:ilvl="4" w:tplc="FD8681E6" w:tentative="1">
      <w:start w:val="1"/>
      <w:numFmt w:val="lowerLetter"/>
      <w:lvlText w:val="%5."/>
      <w:lvlJc w:val="left"/>
      <w:pPr>
        <w:ind w:left="3960" w:hanging="360"/>
      </w:pPr>
    </w:lvl>
    <w:lvl w:ilvl="5" w:tplc="D5F00684" w:tentative="1">
      <w:start w:val="1"/>
      <w:numFmt w:val="lowerRoman"/>
      <w:lvlText w:val="%6."/>
      <w:lvlJc w:val="right"/>
      <w:pPr>
        <w:ind w:left="4680" w:hanging="180"/>
      </w:pPr>
    </w:lvl>
    <w:lvl w:ilvl="6" w:tplc="3CBC5662" w:tentative="1">
      <w:start w:val="1"/>
      <w:numFmt w:val="decimal"/>
      <w:lvlText w:val="%7."/>
      <w:lvlJc w:val="left"/>
      <w:pPr>
        <w:ind w:left="5400" w:hanging="360"/>
      </w:pPr>
    </w:lvl>
    <w:lvl w:ilvl="7" w:tplc="80C8025E" w:tentative="1">
      <w:start w:val="1"/>
      <w:numFmt w:val="lowerLetter"/>
      <w:lvlText w:val="%8."/>
      <w:lvlJc w:val="left"/>
      <w:pPr>
        <w:ind w:left="6120" w:hanging="360"/>
      </w:pPr>
    </w:lvl>
    <w:lvl w:ilvl="8" w:tplc="0DD4F496" w:tentative="1">
      <w:start w:val="1"/>
      <w:numFmt w:val="lowerRoman"/>
      <w:lvlText w:val="%9."/>
      <w:lvlJc w:val="right"/>
      <w:pPr>
        <w:ind w:left="6840" w:hanging="180"/>
      </w:pPr>
    </w:lvl>
  </w:abstractNum>
  <w:abstractNum w:abstractNumId="19">
    <w:nsid w:val="457136B0"/>
    <w:multiLevelType w:val="hybridMultilevel"/>
    <w:tmpl w:val="9094E776"/>
    <w:lvl w:ilvl="0" w:tplc="0410000F">
      <w:start w:val="1"/>
      <w:numFmt w:val="decimal"/>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0">
    <w:nsid w:val="47C5012C"/>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4B49692B"/>
    <w:multiLevelType w:val="hybridMultilevel"/>
    <w:tmpl w:val="D388A76E"/>
    <w:lvl w:ilvl="0" w:tplc="C4663388">
      <w:start w:val="1"/>
      <w:numFmt w:val="decimal"/>
      <w:lvlText w:val="%1."/>
      <w:lvlJc w:val="left"/>
      <w:pPr>
        <w:ind w:left="360" w:hanging="360"/>
      </w:pPr>
      <w:rPr>
        <w:rFonts w:hint="default"/>
      </w:rPr>
    </w:lvl>
    <w:lvl w:ilvl="1" w:tplc="7A58042A" w:tentative="1">
      <w:start w:val="1"/>
      <w:numFmt w:val="lowerLetter"/>
      <w:lvlText w:val="%2."/>
      <w:lvlJc w:val="left"/>
      <w:pPr>
        <w:ind w:left="1440" w:hanging="360"/>
      </w:pPr>
    </w:lvl>
    <w:lvl w:ilvl="2" w:tplc="17F8D91A" w:tentative="1">
      <w:start w:val="1"/>
      <w:numFmt w:val="lowerRoman"/>
      <w:lvlText w:val="%3."/>
      <w:lvlJc w:val="right"/>
      <w:pPr>
        <w:ind w:left="2160" w:hanging="180"/>
      </w:pPr>
    </w:lvl>
    <w:lvl w:ilvl="3" w:tplc="493626F4" w:tentative="1">
      <w:start w:val="1"/>
      <w:numFmt w:val="decimal"/>
      <w:lvlText w:val="%4."/>
      <w:lvlJc w:val="left"/>
      <w:pPr>
        <w:ind w:left="2880" w:hanging="360"/>
      </w:pPr>
    </w:lvl>
    <w:lvl w:ilvl="4" w:tplc="D12E6D34" w:tentative="1">
      <w:start w:val="1"/>
      <w:numFmt w:val="lowerLetter"/>
      <w:lvlText w:val="%5."/>
      <w:lvlJc w:val="left"/>
      <w:pPr>
        <w:ind w:left="3600" w:hanging="360"/>
      </w:pPr>
    </w:lvl>
    <w:lvl w:ilvl="5" w:tplc="05F28208" w:tentative="1">
      <w:start w:val="1"/>
      <w:numFmt w:val="lowerRoman"/>
      <w:lvlText w:val="%6."/>
      <w:lvlJc w:val="right"/>
      <w:pPr>
        <w:ind w:left="4320" w:hanging="180"/>
      </w:pPr>
    </w:lvl>
    <w:lvl w:ilvl="6" w:tplc="D87805D8" w:tentative="1">
      <w:start w:val="1"/>
      <w:numFmt w:val="decimal"/>
      <w:lvlText w:val="%7."/>
      <w:lvlJc w:val="left"/>
      <w:pPr>
        <w:ind w:left="5040" w:hanging="360"/>
      </w:pPr>
    </w:lvl>
    <w:lvl w:ilvl="7" w:tplc="8D5EE37A" w:tentative="1">
      <w:start w:val="1"/>
      <w:numFmt w:val="lowerLetter"/>
      <w:lvlText w:val="%8."/>
      <w:lvlJc w:val="left"/>
      <w:pPr>
        <w:ind w:left="5760" w:hanging="360"/>
      </w:pPr>
    </w:lvl>
    <w:lvl w:ilvl="8" w:tplc="7D709118" w:tentative="1">
      <w:start w:val="1"/>
      <w:numFmt w:val="lowerRoman"/>
      <w:lvlText w:val="%9."/>
      <w:lvlJc w:val="right"/>
      <w:pPr>
        <w:ind w:left="6480" w:hanging="180"/>
      </w:pPr>
    </w:lvl>
  </w:abstractNum>
  <w:abstractNum w:abstractNumId="22">
    <w:nsid w:val="4D0334FD"/>
    <w:multiLevelType w:val="hybridMultilevel"/>
    <w:tmpl w:val="1E4EE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89638EE"/>
    <w:multiLevelType w:val="hybridMultilevel"/>
    <w:tmpl w:val="98A2E50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9E02144"/>
    <w:multiLevelType w:val="hybridMultilevel"/>
    <w:tmpl w:val="C91CB2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ACD2A1B"/>
    <w:multiLevelType w:val="hybridMultilevel"/>
    <w:tmpl w:val="1186A64C"/>
    <w:lvl w:ilvl="0" w:tplc="4DF0857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BCB4DBC"/>
    <w:multiLevelType w:val="hybridMultilevel"/>
    <w:tmpl w:val="B358B78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5C1D7BD4"/>
    <w:multiLevelType w:val="hybridMultilevel"/>
    <w:tmpl w:val="8488E0E6"/>
    <w:lvl w:ilvl="0" w:tplc="04100001">
      <w:start w:val="1"/>
      <w:numFmt w:val="decimal"/>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8">
    <w:nsid w:val="5D92736A"/>
    <w:multiLevelType w:val="multilevel"/>
    <w:tmpl w:val="FFFFFFFF"/>
    <w:lvl w:ilvl="0">
      <w:start w:val="1"/>
      <w:numFmt w:val="decimal"/>
      <w:lvlText w:val="%1."/>
      <w:lvlJc w:val="left"/>
      <w:pPr>
        <w:tabs>
          <w:tab w:val="num" w:pos="36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5E5F2513"/>
    <w:multiLevelType w:val="multilevel"/>
    <w:tmpl w:val="FFFFFFFF"/>
    <w:lvl w:ilvl="0">
      <w:start w:val="1"/>
      <w:numFmt w:val="decimal"/>
      <w:lvlText w:val="%1."/>
      <w:lvlJc w:val="left"/>
      <w:pPr>
        <w:tabs>
          <w:tab w:val="num" w:pos="36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68D2204E"/>
    <w:multiLevelType w:val="multilevel"/>
    <w:tmpl w:val="FFFFFFFF"/>
    <w:lvl w:ilvl="0">
      <w:start w:val="1"/>
      <w:numFmt w:val="decimal"/>
      <w:lvlText w:val="%1."/>
      <w:lvlJc w:val="left"/>
      <w:pPr>
        <w:tabs>
          <w:tab w:val="num" w:pos="36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697A4AAA"/>
    <w:multiLevelType w:val="hybridMultilevel"/>
    <w:tmpl w:val="5832ED60"/>
    <w:lvl w:ilvl="0" w:tplc="8FDE99D6">
      <w:start w:val="1"/>
      <w:numFmt w:val="bullet"/>
      <w:lvlText w:val=""/>
      <w:lvlJc w:val="left"/>
      <w:pPr>
        <w:ind w:left="720" w:hanging="360"/>
      </w:pPr>
      <w:rPr>
        <w:rFonts w:ascii="Symbol" w:hAnsi="Symbol" w:hint="default"/>
      </w:rPr>
    </w:lvl>
    <w:lvl w:ilvl="1" w:tplc="363646B2" w:tentative="1">
      <w:start w:val="1"/>
      <w:numFmt w:val="lowerLetter"/>
      <w:lvlText w:val="%2."/>
      <w:lvlJc w:val="left"/>
      <w:pPr>
        <w:ind w:left="1800" w:hanging="360"/>
      </w:pPr>
    </w:lvl>
    <w:lvl w:ilvl="2" w:tplc="6FE63FB8" w:tentative="1">
      <w:start w:val="1"/>
      <w:numFmt w:val="lowerRoman"/>
      <w:lvlText w:val="%3."/>
      <w:lvlJc w:val="right"/>
      <w:pPr>
        <w:ind w:left="2520" w:hanging="180"/>
      </w:pPr>
    </w:lvl>
    <w:lvl w:ilvl="3" w:tplc="C7024C02" w:tentative="1">
      <w:start w:val="1"/>
      <w:numFmt w:val="decimal"/>
      <w:lvlText w:val="%4."/>
      <w:lvlJc w:val="left"/>
      <w:pPr>
        <w:ind w:left="3240" w:hanging="360"/>
      </w:pPr>
    </w:lvl>
    <w:lvl w:ilvl="4" w:tplc="65E8FEE2" w:tentative="1">
      <w:start w:val="1"/>
      <w:numFmt w:val="lowerLetter"/>
      <w:lvlText w:val="%5."/>
      <w:lvlJc w:val="left"/>
      <w:pPr>
        <w:ind w:left="3960" w:hanging="360"/>
      </w:pPr>
    </w:lvl>
    <w:lvl w:ilvl="5" w:tplc="C3FE7722" w:tentative="1">
      <w:start w:val="1"/>
      <w:numFmt w:val="lowerRoman"/>
      <w:lvlText w:val="%6."/>
      <w:lvlJc w:val="right"/>
      <w:pPr>
        <w:ind w:left="4680" w:hanging="180"/>
      </w:pPr>
    </w:lvl>
    <w:lvl w:ilvl="6" w:tplc="F4306B8E" w:tentative="1">
      <w:start w:val="1"/>
      <w:numFmt w:val="decimal"/>
      <w:lvlText w:val="%7."/>
      <w:lvlJc w:val="left"/>
      <w:pPr>
        <w:ind w:left="5400" w:hanging="360"/>
      </w:pPr>
    </w:lvl>
    <w:lvl w:ilvl="7" w:tplc="8556B478" w:tentative="1">
      <w:start w:val="1"/>
      <w:numFmt w:val="lowerLetter"/>
      <w:lvlText w:val="%8."/>
      <w:lvlJc w:val="left"/>
      <w:pPr>
        <w:ind w:left="6120" w:hanging="360"/>
      </w:pPr>
    </w:lvl>
    <w:lvl w:ilvl="8" w:tplc="D642618A" w:tentative="1">
      <w:start w:val="1"/>
      <w:numFmt w:val="lowerRoman"/>
      <w:lvlText w:val="%9."/>
      <w:lvlJc w:val="right"/>
      <w:pPr>
        <w:ind w:left="6840" w:hanging="180"/>
      </w:pPr>
    </w:lvl>
  </w:abstractNum>
  <w:abstractNum w:abstractNumId="32">
    <w:nsid w:val="6E1A3795"/>
    <w:multiLevelType w:val="hybridMultilevel"/>
    <w:tmpl w:val="26E20456"/>
    <w:lvl w:ilvl="0" w:tplc="12A6D82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04E31C5"/>
    <w:multiLevelType w:val="hybridMultilevel"/>
    <w:tmpl w:val="17FEB97A"/>
    <w:lvl w:ilvl="0" w:tplc="0410000F">
      <w:start w:val="1"/>
      <w:numFmt w:val="bullet"/>
      <w:lvlText w:val=""/>
      <w:lvlJc w:val="left"/>
      <w:pPr>
        <w:ind w:left="360" w:hanging="360"/>
      </w:pPr>
      <w:rPr>
        <w:rFonts w:ascii="Symbol" w:hAnsi="Symbo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34">
    <w:nsid w:val="717853C8"/>
    <w:multiLevelType w:val="hybridMultilevel"/>
    <w:tmpl w:val="B024FC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4B179DA"/>
    <w:multiLevelType w:val="multilevel"/>
    <w:tmpl w:val="FFFFFFFF"/>
    <w:lvl w:ilvl="0">
      <w:start w:val="6"/>
      <w:numFmt w:val="bullet"/>
      <w:lvlText w:val="-"/>
      <w:lvlJc w:val="left"/>
      <w:pPr>
        <w:tabs>
          <w:tab w:val="num" w:pos="737"/>
        </w:tabs>
        <w:ind w:left="737" w:hanging="397"/>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761601E9"/>
    <w:multiLevelType w:val="hybridMultilevel"/>
    <w:tmpl w:val="CDF6E962"/>
    <w:lvl w:ilvl="0" w:tplc="E48C71E4">
      <w:start w:val="1"/>
      <w:numFmt w:val="bullet"/>
      <w:lvlText w:val=""/>
      <w:lvlJc w:val="left"/>
      <w:pPr>
        <w:ind w:left="720" w:hanging="360"/>
      </w:pPr>
      <w:rPr>
        <w:rFonts w:ascii="Symbol" w:hAnsi="Symbol" w:hint="default"/>
      </w:rPr>
    </w:lvl>
    <w:lvl w:ilvl="1" w:tplc="BDDE8494" w:tentative="1">
      <w:start w:val="1"/>
      <w:numFmt w:val="lowerLetter"/>
      <w:lvlText w:val="%2."/>
      <w:lvlJc w:val="left"/>
      <w:pPr>
        <w:ind w:left="1440" w:hanging="360"/>
      </w:pPr>
    </w:lvl>
    <w:lvl w:ilvl="2" w:tplc="821A930E" w:tentative="1">
      <w:start w:val="1"/>
      <w:numFmt w:val="lowerRoman"/>
      <w:lvlText w:val="%3."/>
      <w:lvlJc w:val="right"/>
      <w:pPr>
        <w:ind w:left="2160" w:hanging="180"/>
      </w:pPr>
    </w:lvl>
    <w:lvl w:ilvl="3" w:tplc="EF9A8B24" w:tentative="1">
      <w:start w:val="1"/>
      <w:numFmt w:val="decimal"/>
      <w:lvlText w:val="%4."/>
      <w:lvlJc w:val="left"/>
      <w:pPr>
        <w:ind w:left="2880" w:hanging="360"/>
      </w:pPr>
    </w:lvl>
    <w:lvl w:ilvl="4" w:tplc="574A3F44" w:tentative="1">
      <w:start w:val="1"/>
      <w:numFmt w:val="lowerLetter"/>
      <w:lvlText w:val="%5."/>
      <w:lvlJc w:val="left"/>
      <w:pPr>
        <w:ind w:left="3600" w:hanging="360"/>
      </w:pPr>
    </w:lvl>
    <w:lvl w:ilvl="5" w:tplc="69904BC2" w:tentative="1">
      <w:start w:val="1"/>
      <w:numFmt w:val="lowerRoman"/>
      <w:lvlText w:val="%6."/>
      <w:lvlJc w:val="right"/>
      <w:pPr>
        <w:ind w:left="4320" w:hanging="180"/>
      </w:pPr>
    </w:lvl>
    <w:lvl w:ilvl="6" w:tplc="B6B84024" w:tentative="1">
      <w:start w:val="1"/>
      <w:numFmt w:val="decimal"/>
      <w:lvlText w:val="%7."/>
      <w:lvlJc w:val="left"/>
      <w:pPr>
        <w:ind w:left="5040" w:hanging="360"/>
      </w:pPr>
    </w:lvl>
    <w:lvl w:ilvl="7" w:tplc="241A7544" w:tentative="1">
      <w:start w:val="1"/>
      <w:numFmt w:val="lowerLetter"/>
      <w:lvlText w:val="%8."/>
      <w:lvlJc w:val="left"/>
      <w:pPr>
        <w:ind w:left="5760" w:hanging="360"/>
      </w:pPr>
    </w:lvl>
    <w:lvl w:ilvl="8" w:tplc="4FB08BAE" w:tentative="1">
      <w:start w:val="1"/>
      <w:numFmt w:val="lowerRoman"/>
      <w:lvlText w:val="%9."/>
      <w:lvlJc w:val="right"/>
      <w:pPr>
        <w:ind w:left="6480" w:hanging="180"/>
      </w:pPr>
    </w:lvl>
  </w:abstractNum>
  <w:abstractNum w:abstractNumId="37">
    <w:nsid w:val="7633561B"/>
    <w:multiLevelType w:val="hybridMultilevel"/>
    <w:tmpl w:val="1418344E"/>
    <w:lvl w:ilvl="0" w:tplc="12A6D826">
      <w:start w:val="1"/>
      <w:numFmt w:val="decimal"/>
      <w:lvlText w:val="%1."/>
      <w:lvlJc w:val="left"/>
      <w:pPr>
        <w:ind w:left="36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38">
    <w:nsid w:val="7CBA30DB"/>
    <w:multiLevelType w:val="hybridMultilevel"/>
    <w:tmpl w:val="F768FA2A"/>
    <w:lvl w:ilvl="0" w:tplc="2BF82B3C">
      <w:start w:val="1"/>
      <w:numFmt w:val="decimal"/>
      <w:lvlText w:val="%1."/>
      <w:lvlJc w:val="left"/>
      <w:pPr>
        <w:ind w:left="360" w:hanging="360"/>
      </w:pPr>
      <w:rPr>
        <w:rFonts w:hint="default"/>
      </w:rPr>
    </w:lvl>
    <w:lvl w:ilvl="1" w:tplc="05FA8016" w:tentative="1">
      <w:start w:val="1"/>
      <w:numFmt w:val="lowerLetter"/>
      <w:lvlText w:val="%2."/>
      <w:lvlJc w:val="left"/>
      <w:pPr>
        <w:ind w:left="1440" w:hanging="360"/>
      </w:pPr>
    </w:lvl>
    <w:lvl w:ilvl="2" w:tplc="328E0198" w:tentative="1">
      <w:start w:val="1"/>
      <w:numFmt w:val="lowerRoman"/>
      <w:lvlText w:val="%3."/>
      <w:lvlJc w:val="right"/>
      <w:pPr>
        <w:ind w:left="2160" w:hanging="180"/>
      </w:pPr>
    </w:lvl>
    <w:lvl w:ilvl="3" w:tplc="9080EF46" w:tentative="1">
      <w:start w:val="1"/>
      <w:numFmt w:val="decimal"/>
      <w:lvlText w:val="%4."/>
      <w:lvlJc w:val="left"/>
      <w:pPr>
        <w:ind w:left="2880" w:hanging="360"/>
      </w:pPr>
    </w:lvl>
    <w:lvl w:ilvl="4" w:tplc="0DF82D3A" w:tentative="1">
      <w:start w:val="1"/>
      <w:numFmt w:val="lowerLetter"/>
      <w:lvlText w:val="%5."/>
      <w:lvlJc w:val="left"/>
      <w:pPr>
        <w:ind w:left="3600" w:hanging="360"/>
      </w:pPr>
    </w:lvl>
    <w:lvl w:ilvl="5" w:tplc="4E2A1844" w:tentative="1">
      <w:start w:val="1"/>
      <w:numFmt w:val="lowerRoman"/>
      <w:lvlText w:val="%6."/>
      <w:lvlJc w:val="right"/>
      <w:pPr>
        <w:ind w:left="4320" w:hanging="180"/>
      </w:pPr>
    </w:lvl>
    <w:lvl w:ilvl="6" w:tplc="46B4E23C" w:tentative="1">
      <w:start w:val="1"/>
      <w:numFmt w:val="decimal"/>
      <w:lvlText w:val="%7."/>
      <w:lvlJc w:val="left"/>
      <w:pPr>
        <w:ind w:left="5040" w:hanging="360"/>
      </w:pPr>
    </w:lvl>
    <w:lvl w:ilvl="7" w:tplc="D6B43A66" w:tentative="1">
      <w:start w:val="1"/>
      <w:numFmt w:val="lowerLetter"/>
      <w:lvlText w:val="%8."/>
      <w:lvlJc w:val="left"/>
      <w:pPr>
        <w:ind w:left="5760" w:hanging="360"/>
      </w:pPr>
    </w:lvl>
    <w:lvl w:ilvl="8" w:tplc="E5E045EA" w:tentative="1">
      <w:start w:val="1"/>
      <w:numFmt w:val="lowerRoman"/>
      <w:lvlText w:val="%9."/>
      <w:lvlJc w:val="right"/>
      <w:pPr>
        <w:ind w:left="6480" w:hanging="180"/>
      </w:pPr>
    </w:lvl>
  </w:abstractNum>
  <w:abstractNum w:abstractNumId="39">
    <w:nsid w:val="7D2D703A"/>
    <w:multiLevelType w:val="hybridMultilevel"/>
    <w:tmpl w:val="67BE6522"/>
    <w:lvl w:ilvl="0" w:tplc="0410000F">
      <w:start w:val="1"/>
      <w:numFmt w:val="decimal"/>
      <w:lvlText w:val="%1."/>
      <w:lvlJc w:val="left"/>
      <w:pPr>
        <w:ind w:left="339" w:hanging="360"/>
      </w:pPr>
    </w:lvl>
    <w:lvl w:ilvl="1" w:tplc="04100019">
      <w:start w:val="1"/>
      <w:numFmt w:val="lowerLetter"/>
      <w:lvlText w:val="%2."/>
      <w:lvlJc w:val="left"/>
      <w:pPr>
        <w:ind w:left="1059" w:hanging="360"/>
      </w:pPr>
    </w:lvl>
    <w:lvl w:ilvl="2" w:tplc="0410001B" w:tentative="1">
      <w:start w:val="1"/>
      <w:numFmt w:val="lowerRoman"/>
      <w:lvlText w:val="%3."/>
      <w:lvlJc w:val="right"/>
      <w:pPr>
        <w:ind w:left="1779" w:hanging="180"/>
      </w:pPr>
    </w:lvl>
    <w:lvl w:ilvl="3" w:tplc="0410000F" w:tentative="1">
      <w:start w:val="1"/>
      <w:numFmt w:val="decimal"/>
      <w:lvlText w:val="%4."/>
      <w:lvlJc w:val="left"/>
      <w:pPr>
        <w:ind w:left="2499" w:hanging="360"/>
      </w:pPr>
    </w:lvl>
    <w:lvl w:ilvl="4" w:tplc="04100019" w:tentative="1">
      <w:start w:val="1"/>
      <w:numFmt w:val="lowerLetter"/>
      <w:lvlText w:val="%5."/>
      <w:lvlJc w:val="left"/>
      <w:pPr>
        <w:ind w:left="3219" w:hanging="360"/>
      </w:pPr>
    </w:lvl>
    <w:lvl w:ilvl="5" w:tplc="0410001B" w:tentative="1">
      <w:start w:val="1"/>
      <w:numFmt w:val="lowerRoman"/>
      <w:lvlText w:val="%6."/>
      <w:lvlJc w:val="right"/>
      <w:pPr>
        <w:ind w:left="3939" w:hanging="180"/>
      </w:pPr>
    </w:lvl>
    <w:lvl w:ilvl="6" w:tplc="0410000F" w:tentative="1">
      <w:start w:val="1"/>
      <w:numFmt w:val="decimal"/>
      <w:lvlText w:val="%7."/>
      <w:lvlJc w:val="left"/>
      <w:pPr>
        <w:ind w:left="4659" w:hanging="360"/>
      </w:pPr>
    </w:lvl>
    <w:lvl w:ilvl="7" w:tplc="04100019" w:tentative="1">
      <w:start w:val="1"/>
      <w:numFmt w:val="lowerLetter"/>
      <w:lvlText w:val="%8."/>
      <w:lvlJc w:val="left"/>
      <w:pPr>
        <w:ind w:left="5379" w:hanging="360"/>
      </w:pPr>
    </w:lvl>
    <w:lvl w:ilvl="8" w:tplc="0410001B" w:tentative="1">
      <w:start w:val="1"/>
      <w:numFmt w:val="lowerRoman"/>
      <w:lvlText w:val="%9."/>
      <w:lvlJc w:val="right"/>
      <w:pPr>
        <w:ind w:left="6099" w:hanging="180"/>
      </w:pPr>
    </w:lvl>
  </w:abstractNum>
  <w:num w:numId="1">
    <w:abstractNumId w:val="0"/>
  </w:num>
  <w:num w:numId="2">
    <w:abstractNumId w:val="15"/>
  </w:num>
  <w:num w:numId="3">
    <w:abstractNumId w:val="7"/>
  </w:num>
  <w:num w:numId="4">
    <w:abstractNumId w:val="14"/>
  </w:num>
  <w:num w:numId="5">
    <w:abstractNumId w:val="36"/>
  </w:num>
  <w:num w:numId="6">
    <w:abstractNumId w:val="13"/>
  </w:num>
  <w:num w:numId="7">
    <w:abstractNumId w:val="23"/>
  </w:num>
  <w:num w:numId="8">
    <w:abstractNumId w:val="25"/>
  </w:num>
  <w:num w:numId="9">
    <w:abstractNumId w:val="8"/>
  </w:num>
  <w:num w:numId="10">
    <w:abstractNumId w:val="38"/>
  </w:num>
  <w:num w:numId="11">
    <w:abstractNumId w:val="32"/>
  </w:num>
  <w:num w:numId="12">
    <w:abstractNumId w:val="18"/>
  </w:num>
  <w:num w:numId="13">
    <w:abstractNumId w:val="31"/>
  </w:num>
  <w:num w:numId="14">
    <w:abstractNumId w:val="5"/>
  </w:num>
  <w:num w:numId="15">
    <w:abstractNumId w:val="33"/>
  </w:num>
  <w:num w:numId="16">
    <w:abstractNumId w:val="21"/>
  </w:num>
  <w:num w:numId="17">
    <w:abstractNumId w:val="37"/>
  </w:num>
  <w:num w:numId="18">
    <w:abstractNumId w:val="19"/>
  </w:num>
  <w:num w:numId="19">
    <w:abstractNumId w:val="16"/>
  </w:num>
  <w:num w:numId="20">
    <w:abstractNumId w:val="12"/>
  </w:num>
  <w:num w:numId="21">
    <w:abstractNumId w:val="17"/>
  </w:num>
  <w:num w:numId="22">
    <w:abstractNumId w:val="11"/>
  </w:num>
  <w:num w:numId="23">
    <w:abstractNumId w:val="28"/>
  </w:num>
  <w:num w:numId="24">
    <w:abstractNumId w:val="35"/>
  </w:num>
  <w:num w:numId="25">
    <w:abstractNumId w:val="29"/>
  </w:num>
  <w:num w:numId="26">
    <w:abstractNumId w:val="30"/>
  </w:num>
  <w:num w:numId="27">
    <w:abstractNumId w:val="4"/>
  </w:num>
  <w:num w:numId="28">
    <w:abstractNumId w:val="6"/>
  </w:num>
  <w:num w:numId="29">
    <w:abstractNumId w:val="20"/>
  </w:num>
  <w:num w:numId="30">
    <w:abstractNumId w:val="9"/>
  </w:num>
  <w:num w:numId="31">
    <w:abstractNumId w:val="27"/>
  </w:num>
  <w:num w:numId="32">
    <w:abstractNumId w:val="24"/>
  </w:num>
  <w:num w:numId="33">
    <w:abstractNumId w:val="34"/>
  </w:num>
  <w:num w:numId="34">
    <w:abstractNumId w:val="26"/>
  </w:num>
  <w:num w:numId="35">
    <w:abstractNumId w:val="39"/>
  </w:num>
  <w:num w:numId="36">
    <w:abstractNumId w:val="3"/>
  </w:num>
  <w:num w:numId="37">
    <w:abstractNumId w:val="22"/>
  </w:num>
  <w:num w:numId="38">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F1772"/>
    <w:rsid w:val="000042B1"/>
    <w:rsid w:val="000122B8"/>
    <w:rsid w:val="00052A8F"/>
    <w:rsid w:val="00061701"/>
    <w:rsid w:val="00073F8F"/>
    <w:rsid w:val="000B15D5"/>
    <w:rsid w:val="000C6F82"/>
    <w:rsid w:val="00111327"/>
    <w:rsid w:val="00163BC2"/>
    <w:rsid w:val="00177846"/>
    <w:rsid w:val="001D4099"/>
    <w:rsid w:val="001D7621"/>
    <w:rsid w:val="001D7810"/>
    <w:rsid w:val="001F0026"/>
    <w:rsid w:val="0027062B"/>
    <w:rsid w:val="002C2025"/>
    <w:rsid w:val="002C2679"/>
    <w:rsid w:val="002D6927"/>
    <w:rsid w:val="0035732A"/>
    <w:rsid w:val="003605DA"/>
    <w:rsid w:val="00363E0B"/>
    <w:rsid w:val="003B7384"/>
    <w:rsid w:val="003C4880"/>
    <w:rsid w:val="003D5409"/>
    <w:rsid w:val="003E04D9"/>
    <w:rsid w:val="004161E8"/>
    <w:rsid w:val="0045678B"/>
    <w:rsid w:val="00465FF8"/>
    <w:rsid w:val="004830B5"/>
    <w:rsid w:val="004D71A5"/>
    <w:rsid w:val="004F3565"/>
    <w:rsid w:val="005216C1"/>
    <w:rsid w:val="0054189A"/>
    <w:rsid w:val="005617F8"/>
    <w:rsid w:val="0057712E"/>
    <w:rsid w:val="005E2CBD"/>
    <w:rsid w:val="006B18D8"/>
    <w:rsid w:val="006B3618"/>
    <w:rsid w:val="006C0041"/>
    <w:rsid w:val="006E3FEC"/>
    <w:rsid w:val="00726014"/>
    <w:rsid w:val="007A6803"/>
    <w:rsid w:val="007D0399"/>
    <w:rsid w:val="007D2AF8"/>
    <w:rsid w:val="007F17C5"/>
    <w:rsid w:val="007F39A9"/>
    <w:rsid w:val="008178A3"/>
    <w:rsid w:val="008272D6"/>
    <w:rsid w:val="008509BC"/>
    <w:rsid w:val="00872627"/>
    <w:rsid w:val="00880130"/>
    <w:rsid w:val="008A624B"/>
    <w:rsid w:val="008D2108"/>
    <w:rsid w:val="008E139C"/>
    <w:rsid w:val="00911E0C"/>
    <w:rsid w:val="0092037F"/>
    <w:rsid w:val="00943E8B"/>
    <w:rsid w:val="00986D01"/>
    <w:rsid w:val="009B5330"/>
    <w:rsid w:val="00A56A9D"/>
    <w:rsid w:val="00A57213"/>
    <w:rsid w:val="00A61296"/>
    <w:rsid w:val="00AB5B02"/>
    <w:rsid w:val="00AC216E"/>
    <w:rsid w:val="00AF1772"/>
    <w:rsid w:val="00AF4242"/>
    <w:rsid w:val="00B2432A"/>
    <w:rsid w:val="00B46152"/>
    <w:rsid w:val="00B47917"/>
    <w:rsid w:val="00BA0BDD"/>
    <w:rsid w:val="00BA0CB3"/>
    <w:rsid w:val="00BC3E75"/>
    <w:rsid w:val="00BF26B8"/>
    <w:rsid w:val="00C2335B"/>
    <w:rsid w:val="00C23EAB"/>
    <w:rsid w:val="00C456C9"/>
    <w:rsid w:val="00C74D50"/>
    <w:rsid w:val="00C874F0"/>
    <w:rsid w:val="00D34E74"/>
    <w:rsid w:val="00DA7291"/>
    <w:rsid w:val="00DC0933"/>
    <w:rsid w:val="00DE6E2F"/>
    <w:rsid w:val="00E06B4E"/>
    <w:rsid w:val="00E1639B"/>
    <w:rsid w:val="00E31A0D"/>
    <w:rsid w:val="00E6769E"/>
    <w:rsid w:val="00EC7A9F"/>
    <w:rsid w:val="00ED2461"/>
    <w:rsid w:val="00ED774C"/>
    <w:rsid w:val="00EE49B4"/>
    <w:rsid w:val="00F042B3"/>
    <w:rsid w:val="00F224CF"/>
    <w:rsid w:val="00F6179B"/>
    <w:rsid w:val="00FD0819"/>
    <w:rsid w:val="00FD227B"/>
    <w:rsid w:val="00FD62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Arial" w:hAnsi="Arial" w:cs="Arial"/>
      <w:sz w:val="24"/>
      <w:szCs w:val="24"/>
      <w:lang w:eastAsia="ar-SA"/>
    </w:rPr>
  </w:style>
  <w:style w:type="paragraph" w:styleId="Titolo1">
    <w:name w:val="heading 1"/>
    <w:basedOn w:val="Normale"/>
    <w:next w:val="Normale"/>
    <w:qFormat/>
    <w:pPr>
      <w:keepNext/>
      <w:ind w:left="180"/>
      <w:outlineLvl w:val="0"/>
    </w:pPr>
    <w:rPr>
      <w:b/>
      <w:bCs/>
    </w:rPr>
  </w:style>
  <w:style w:type="paragraph" w:styleId="Titolo2">
    <w:name w:val="heading 2"/>
    <w:basedOn w:val="Normale"/>
    <w:next w:val="Normale"/>
    <w:qFormat/>
    <w:pPr>
      <w:keepNext/>
      <w:outlineLvl w:val="1"/>
    </w:pPr>
    <w:rPr>
      <w:rFonts w:ascii="Times New Roman" w:hAnsi="Times New Roman" w:cs="Times New Roman"/>
      <w:b/>
      <w:bCs/>
    </w:rPr>
  </w:style>
  <w:style w:type="paragraph" w:styleId="Titolo3">
    <w:name w:val="heading 3"/>
    <w:basedOn w:val="Normale"/>
    <w:next w:val="Normale"/>
    <w:link w:val="Titolo3Carattere"/>
    <w:qFormat/>
    <w:pPr>
      <w:keepNext/>
      <w:spacing w:line="360" w:lineRule="auto"/>
      <w:outlineLvl w:val="2"/>
    </w:pPr>
    <w:rPr>
      <w:rFonts w:cs="Times New Roman"/>
      <w:sz w:val="28"/>
      <w:szCs w:val="20"/>
      <w:u w:val="single"/>
      <w:lang/>
    </w:rPr>
  </w:style>
  <w:style w:type="paragraph" w:styleId="Titolo4">
    <w:name w:val="heading 4"/>
    <w:basedOn w:val="Normale"/>
    <w:next w:val="Normale"/>
    <w:qFormat/>
    <w:pPr>
      <w:keepNext/>
      <w:spacing w:line="360" w:lineRule="auto"/>
      <w:outlineLvl w:val="3"/>
    </w:pPr>
    <w:rPr>
      <w:rFonts w:cs="Times New Roman"/>
      <w:b/>
      <w:szCs w:val="20"/>
      <w:u w:val="single"/>
    </w:rPr>
  </w:style>
  <w:style w:type="paragraph" w:styleId="Titolo5">
    <w:name w:val="heading 5"/>
    <w:basedOn w:val="Normale"/>
    <w:next w:val="Normale"/>
    <w:qFormat/>
    <w:pPr>
      <w:keepNext/>
      <w:jc w:val="both"/>
      <w:outlineLvl w:val="4"/>
    </w:pPr>
    <w:rPr>
      <w:rFonts w:cs="Times New Roman"/>
      <w:b/>
      <w:bCs/>
    </w:rPr>
  </w:style>
  <w:style w:type="paragraph" w:styleId="Titolo6">
    <w:name w:val="heading 6"/>
    <w:basedOn w:val="Normale"/>
    <w:next w:val="Normale"/>
    <w:qFormat/>
    <w:pPr>
      <w:keepNext/>
      <w:jc w:val="both"/>
      <w:outlineLvl w:val="5"/>
    </w:pPr>
    <w:rPr>
      <w:rFonts w:ascii="Times New Roman" w:hAnsi="Times New Roman" w:cs="Times New Roman"/>
      <w:b/>
      <w:bCs/>
      <w:i/>
      <w:iCs/>
    </w:rPr>
  </w:style>
  <w:style w:type="paragraph" w:styleId="Titolo7">
    <w:name w:val="heading 7"/>
    <w:basedOn w:val="Normale"/>
    <w:next w:val="Normale"/>
    <w:qFormat/>
    <w:pPr>
      <w:keepNext/>
      <w:ind w:left="4500"/>
      <w:jc w:val="center"/>
      <w:outlineLvl w:val="6"/>
    </w:pPr>
    <w:rPr>
      <w:rFonts w:ascii="Times New Roman" w:hAnsi="Times New Roman" w:cs="Times New Roman"/>
      <w:b/>
      <w:bCs/>
      <w:iCs/>
    </w:rPr>
  </w:style>
  <w:style w:type="paragraph" w:styleId="Titolo8">
    <w:name w:val="heading 8"/>
    <w:basedOn w:val="Normale"/>
    <w:next w:val="Normale"/>
    <w:qFormat/>
    <w:pPr>
      <w:keepNext/>
      <w:outlineLvl w:val="7"/>
    </w:pPr>
    <w:rPr>
      <w:rFonts w:ascii="Comic Sans MS" w:hAnsi="Comic Sans MS"/>
      <w:b/>
      <w:bCs/>
      <w:i/>
      <w:iCs/>
      <w:sz w:val="52"/>
    </w:rPr>
  </w:style>
  <w:style w:type="paragraph" w:styleId="Titolo9">
    <w:name w:val="heading 9"/>
    <w:basedOn w:val="Normale"/>
    <w:next w:val="Normale"/>
    <w:qFormat/>
    <w:pPr>
      <w:keepNext/>
      <w:suppressAutoHyphens w:val="0"/>
      <w:jc w:val="center"/>
      <w:outlineLvl w:val="8"/>
    </w:pPr>
    <w:rPr>
      <w:rFonts w:ascii="Times New Roman" w:hAnsi="Times New Roman" w:cs="Times New Roman"/>
      <w:b/>
      <w:sz w:val="20"/>
      <w:szCs w:val="20"/>
      <w:lang w:eastAsia="it-IT"/>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Wingdings" w:hAnsi="Wingdings"/>
    </w:rPr>
  </w:style>
  <w:style w:type="character" w:customStyle="1" w:styleId="WW8Num6z0">
    <w:name w:val="WW8Num6z0"/>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cs="Courier New"/>
    </w:rPr>
  </w:style>
  <w:style w:type="character" w:customStyle="1" w:styleId="WW8Num7z0">
    <w:name w:val="WW8Num7z0"/>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0">
    <w:name w:val="WW8Num10z0"/>
    <w:rPr>
      <w:rFonts w:ascii="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3z0">
    <w:name w:val="WW8Num13z0"/>
    <w:rPr>
      <w:rFonts w:ascii="Times New Roman" w:hAnsi="Times New Roman"/>
    </w:rPr>
  </w:style>
  <w:style w:type="character" w:customStyle="1" w:styleId="WW8Num14z0">
    <w:name w:val="WW8Num14z0"/>
    <w:rPr>
      <w:rFonts w:ascii="Wingdings" w:hAnsi="Wingdings"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7z0">
    <w:name w:val="WW8Num17z0"/>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4z0">
    <w:name w:val="WW8Num24z0"/>
    <w:rPr>
      <w:rFonts w:ascii="Wingdings" w:hAnsi="Wingdings"/>
    </w:rPr>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styleId="Carpredefinitoparagrafo0">
    <w:name w:val="Default Paragraph Font"/>
    <w:semiHidden/>
  </w:style>
  <w:style w:type="character" w:styleId="Collegamentoipertestuale">
    <w:name w:val="Hyperlink"/>
    <w:semiHidden/>
    <w:rPr>
      <w:color w:val="0000FF"/>
      <w:u w:val="single"/>
    </w:rPr>
  </w:style>
  <w:style w:type="paragraph" w:styleId="Corpodeltesto">
    <w:name w:val="Body Text"/>
    <w:basedOn w:val="Normale"/>
    <w:link w:val="CorpodeltestoCarattere"/>
    <w:pPr>
      <w:spacing w:line="288" w:lineRule="auto"/>
      <w:jc w:val="both"/>
    </w:pPr>
    <w:rPr>
      <w:rFonts w:cs="Times New Roman"/>
      <w:lang/>
    </w:rPr>
  </w:style>
  <w:style w:type="paragraph" w:styleId="Elenco">
    <w:name w:val="List"/>
    <w:basedOn w:val="Corpodeltesto"/>
    <w:semiHidden/>
    <w:rPr>
      <w:rFonts w:cs="Tahoma"/>
    </w:rPr>
  </w:style>
  <w:style w:type="paragraph" w:customStyle="1" w:styleId="Dicitura">
    <w:name w:val="Dicitura"/>
    <w:basedOn w:val="Normale"/>
    <w:pPr>
      <w:suppressLineNumbers/>
      <w:spacing w:before="120" w:after="120"/>
    </w:pPr>
    <w:rPr>
      <w:rFonts w:cs="Tahoma"/>
      <w:i/>
      <w:iCs/>
      <w:sz w:val="20"/>
      <w:szCs w:val="20"/>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deltesto"/>
    <w:pPr>
      <w:keepNext/>
      <w:spacing w:before="240" w:after="120"/>
    </w:pPr>
    <w:rPr>
      <w:rFonts w:eastAsia="Lucida Sans Unicode" w:cs="Tahoma"/>
      <w:sz w:val="28"/>
      <w:szCs w:val="28"/>
    </w:rPr>
  </w:style>
  <w:style w:type="paragraph" w:styleId="Intestazione">
    <w:name w:val="header"/>
    <w:basedOn w:val="Normale"/>
    <w:semiHidden/>
    <w:pPr>
      <w:tabs>
        <w:tab w:val="center" w:pos="4819"/>
        <w:tab w:val="right" w:pos="9638"/>
      </w:tabs>
    </w:pPr>
    <w:rPr>
      <w:szCs w:val="20"/>
    </w:rPr>
  </w:style>
  <w:style w:type="paragraph" w:styleId="Pidipagina">
    <w:name w:val="footer"/>
    <w:basedOn w:val="Normale"/>
    <w:link w:val="PidipaginaCarattere"/>
    <w:semiHidden/>
    <w:pPr>
      <w:tabs>
        <w:tab w:val="center" w:pos="4819"/>
        <w:tab w:val="right" w:pos="9638"/>
      </w:tabs>
    </w:pPr>
    <w:rPr>
      <w:rFonts w:cs="Times New Roman"/>
      <w:lang/>
    </w:rPr>
  </w:style>
  <w:style w:type="paragraph" w:styleId="Titolo">
    <w:name w:val="Title"/>
    <w:basedOn w:val="Normale"/>
    <w:next w:val="Sottotitolo"/>
    <w:link w:val="TitoloCarattere"/>
    <w:qFormat/>
    <w:pPr>
      <w:jc w:val="center"/>
    </w:pPr>
    <w:rPr>
      <w:rFonts w:ascii="Garamond" w:hAnsi="Garamond" w:cs="Times New Roman"/>
      <w:i/>
      <w:sz w:val="28"/>
      <w:szCs w:val="20"/>
      <w:lang/>
    </w:rPr>
  </w:style>
  <w:style w:type="paragraph" w:styleId="Sottotitolo">
    <w:name w:val="Subtitle"/>
    <w:basedOn w:val="Intestazione1"/>
    <w:next w:val="Corpodeltesto"/>
    <w:link w:val="SottotitoloCarattere"/>
    <w:qFormat/>
    <w:pPr>
      <w:jc w:val="center"/>
    </w:pPr>
    <w:rPr>
      <w:rFonts w:cs="Times New Roman"/>
      <w:i/>
      <w:iCs/>
      <w:lang/>
    </w:rPr>
  </w:style>
  <w:style w:type="paragraph" w:customStyle="1" w:styleId="Corpodeltesto21">
    <w:name w:val="Corpo del testo 21"/>
    <w:basedOn w:val="Normale"/>
    <w:pPr>
      <w:spacing w:line="480" w:lineRule="auto"/>
      <w:jc w:val="both"/>
    </w:pPr>
    <w:rPr>
      <w:sz w:val="22"/>
    </w:rPr>
  </w:style>
  <w:style w:type="paragraph" w:styleId="Rientrocorpodeltesto">
    <w:name w:val="Body Text Indent"/>
    <w:basedOn w:val="Normale"/>
    <w:semiHidden/>
    <w:pPr>
      <w:ind w:firstLine="709"/>
      <w:jc w:val="both"/>
    </w:pPr>
    <w:rPr>
      <w:rFonts w:ascii="Times New Roman" w:hAnsi="Times New Roman" w:cs="Times New Roman"/>
    </w:rPr>
  </w:style>
  <w:style w:type="paragraph" w:styleId="Testofumetto">
    <w:name w:val="Balloon Text"/>
    <w:basedOn w:val="Normale"/>
    <w:rPr>
      <w:rFonts w:ascii="Tahoma" w:hAnsi="Tahoma" w:cs="Tahoma"/>
      <w:sz w:val="16"/>
      <w:szCs w:val="16"/>
    </w:rPr>
  </w:style>
  <w:style w:type="paragraph" w:customStyle="1" w:styleId="Rientrocorpodeltesto21">
    <w:name w:val="Rientro corpo del testo 21"/>
    <w:basedOn w:val="Normale"/>
    <w:pPr>
      <w:ind w:left="360"/>
      <w:jc w:val="both"/>
    </w:pPr>
    <w:rPr>
      <w:rFonts w:cs="Times New Roman"/>
      <w:b/>
      <w:bCs/>
    </w:rPr>
  </w:style>
  <w:style w:type="paragraph" w:customStyle="1" w:styleId="Corpodeltesto31">
    <w:name w:val="Corpo del testo 31"/>
    <w:basedOn w:val="Normale"/>
    <w:pPr>
      <w:jc w:val="both"/>
    </w:pPr>
    <w:rPr>
      <w:rFonts w:cs="Times New Roman"/>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i/>
      <w:iCs/>
    </w:rPr>
  </w:style>
  <w:style w:type="paragraph" w:styleId="Corpodeltesto3">
    <w:name w:val="Body Text 3"/>
    <w:basedOn w:val="Normale"/>
    <w:semiHidden/>
    <w:pPr>
      <w:suppressAutoHyphens w:val="0"/>
      <w:jc w:val="both"/>
    </w:pPr>
    <w:rPr>
      <w:rFonts w:ascii="Times New Roman" w:hAnsi="Times New Roman" w:cs="Times New Roman"/>
      <w:sz w:val="20"/>
      <w:szCs w:val="20"/>
      <w:lang w:eastAsia="it-IT"/>
    </w:rPr>
  </w:style>
  <w:style w:type="paragraph" w:styleId="Corpodeltesto2">
    <w:name w:val="Body Text 2"/>
    <w:basedOn w:val="Normale"/>
    <w:semiHidden/>
    <w:pPr>
      <w:suppressAutoHyphens w:val="0"/>
      <w:autoSpaceDE w:val="0"/>
      <w:autoSpaceDN w:val="0"/>
      <w:adjustRightInd w:val="0"/>
      <w:jc w:val="both"/>
    </w:pPr>
    <w:rPr>
      <w:rFonts w:ascii="Times New Roman" w:hAnsi="Times New Roman" w:cs="Times New Roman"/>
      <w:b/>
      <w:bCs/>
      <w:sz w:val="32"/>
      <w:szCs w:val="32"/>
      <w:lang w:eastAsia="it-IT"/>
    </w:rPr>
  </w:style>
  <w:style w:type="paragraph" w:styleId="NormaleWeb">
    <w:name w:val="Normal (Web)"/>
    <w:basedOn w:val="Normale"/>
    <w:semiHidden/>
    <w:pPr>
      <w:suppressAutoHyphens w:val="0"/>
      <w:spacing w:before="100" w:beforeAutospacing="1" w:after="100" w:afterAutospacing="1"/>
    </w:pPr>
    <w:rPr>
      <w:rFonts w:ascii="Times New Roman" w:hAnsi="Times New Roman" w:cs="Times New Roman"/>
      <w:color w:val="000000"/>
      <w:lang w:eastAsia="it-IT"/>
    </w:rPr>
  </w:style>
  <w:style w:type="character" w:styleId="Enfasigrassetto">
    <w:name w:val="Strong"/>
    <w:qFormat/>
    <w:rPr>
      <w:b/>
      <w:bCs/>
    </w:rPr>
  </w:style>
  <w:style w:type="character" w:customStyle="1" w:styleId="event-details-label1">
    <w:name w:val="event-details-label1"/>
    <w:rPr>
      <w:b/>
      <w:bCs/>
      <w:vanish w:val="0"/>
      <w:webHidden w:val="0"/>
      <w:color w:val="4E4E4E"/>
      <w:w w:val="0"/>
      <w:sz w:val="24"/>
      <w:szCs w:val="24"/>
    </w:rPr>
  </w:style>
  <w:style w:type="character" w:customStyle="1" w:styleId="event-description3">
    <w:name w:val="event-description3"/>
    <w:rPr>
      <w:vanish w:val="0"/>
      <w:webHidden w:val="0"/>
    </w:rPr>
  </w:style>
  <w:style w:type="paragraph" w:customStyle="1" w:styleId="inde">
    <w:name w:val="inde"/>
    <w:basedOn w:val="Normale"/>
    <w:pPr>
      <w:suppressAutoHyphens w:val="0"/>
      <w:spacing w:before="100" w:beforeAutospacing="1" w:after="100" w:afterAutospacing="1"/>
    </w:pPr>
    <w:rPr>
      <w:rFonts w:ascii="Arial Unicode MS" w:eastAsia="Arial Unicode MS" w:hAnsi="Arial Unicode MS" w:cs="Arial Unicode MS"/>
      <w:lang w:eastAsia="it-IT" w:bidi="he-IL"/>
    </w:rPr>
  </w:style>
  <w:style w:type="paragraph" w:customStyle="1" w:styleId="Predefinito">
    <w:name w:val="Predefinito"/>
    <w:uiPriority w:val="99"/>
    <w:rsid w:val="00986D01"/>
    <w:pPr>
      <w:tabs>
        <w:tab w:val="left" w:pos="708"/>
      </w:tabs>
      <w:suppressAutoHyphens/>
    </w:pPr>
    <w:rPr>
      <w:rFonts w:ascii="Arial" w:hAnsi="Arial" w:cs="Arial"/>
      <w:sz w:val="24"/>
      <w:szCs w:val="24"/>
      <w:lang w:eastAsia="ar-SA"/>
    </w:rPr>
  </w:style>
  <w:style w:type="paragraph" w:customStyle="1" w:styleId="Intestazione10">
    <w:name w:val="Intestazione 1"/>
    <w:basedOn w:val="Predefinito"/>
    <w:next w:val="Normale"/>
    <w:uiPriority w:val="99"/>
    <w:rsid w:val="00986D01"/>
    <w:pPr>
      <w:keepNext/>
      <w:ind w:left="180"/>
    </w:pPr>
    <w:rPr>
      <w:b/>
      <w:bCs/>
    </w:rPr>
  </w:style>
  <w:style w:type="paragraph" w:customStyle="1" w:styleId="Intestazione8">
    <w:name w:val="Intestazione 8"/>
    <w:basedOn w:val="Predefinito"/>
    <w:next w:val="Normale"/>
    <w:rsid w:val="00986D01"/>
    <w:pPr>
      <w:keepNext/>
      <w:numPr>
        <w:ilvl w:val="7"/>
        <w:numId w:val="1"/>
      </w:numPr>
      <w:outlineLvl w:val="7"/>
    </w:pPr>
    <w:rPr>
      <w:rFonts w:ascii="Comic Sans MS" w:hAnsi="Comic Sans MS"/>
      <w:b/>
      <w:bCs/>
      <w:i/>
      <w:iCs/>
      <w:sz w:val="52"/>
    </w:rPr>
  </w:style>
  <w:style w:type="paragraph" w:styleId="Paragrafoelenco">
    <w:name w:val="List Paragraph"/>
    <w:basedOn w:val="Normale"/>
    <w:uiPriority w:val="34"/>
    <w:qFormat/>
    <w:rsid w:val="00F042B3"/>
    <w:pPr>
      <w:ind w:left="708"/>
    </w:pPr>
  </w:style>
  <w:style w:type="paragraph" w:styleId="Rientrocorpodeltesto3">
    <w:name w:val="Body Text Indent 3"/>
    <w:basedOn w:val="Normale"/>
    <w:link w:val="Rientrocorpodeltesto3Carattere"/>
    <w:uiPriority w:val="99"/>
    <w:semiHidden/>
    <w:unhideWhenUsed/>
    <w:rsid w:val="008E139C"/>
    <w:pPr>
      <w:spacing w:after="120"/>
      <w:ind w:left="283"/>
    </w:pPr>
    <w:rPr>
      <w:rFonts w:cs="Times New Roman"/>
      <w:sz w:val="16"/>
      <w:szCs w:val="16"/>
      <w:lang/>
    </w:rPr>
  </w:style>
  <w:style w:type="character" w:customStyle="1" w:styleId="Rientrocorpodeltesto3Carattere">
    <w:name w:val="Rientro corpo del testo 3 Carattere"/>
    <w:link w:val="Rientrocorpodeltesto3"/>
    <w:uiPriority w:val="99"/>
    <w:semiHidden/>
    <w:rsid w:val="008E139C"/>
    <w:rPr>
      <w:rFonts w:ascii="Arial" w:hAnsi="Arial" w:cs="Arial"/>
      <w:sz w:val="16"/>
      <w:szCs w:val="16"/>
      <w:lang w:eastAsia="ar-SA"/>
    </w:rPr>
  </w:style>
  <w:style w:type="character" w:customStyle="1" w:styleId="SottotitoloCarattere">
    <w:name w:val="Sottotitolo Carattere"/>
    <w:link w:val="Sottotitolo"/>
    <w:rsid w:val="008E139C"/>
    <w:rPr>
      <w:rFonts w:ascii="Arial" w:eastAsia="Lucida Sans Unicode" w:hAnsi="Arial" w:cs="Tahoma"/>
      <w:i/>
      <w:iCs/>
      <w:sz w:val="28"/>
      <w:szCs w:val="28"/>
      <w:lang w:eastAsia="ar-SA"/>
    </w:rPr>
  </w:style>
  <w:style w:type="character" w:customStyle="1" w:styleId="PidipaginaCarattere">
    <w:name w:val="Piè di pagina Carattere"/>
    <w:link w:val="Pidipagina"/>
    <w:semiHidden/>
    <w:rsid w:val="008E139C"/>
    <w:rPr>
      <w:rFonts w:ascii="Arial" w:hAnsi="Arial" w:cs="Arial"/>
      <w:sz w:val="24"/>
      <w:szCs w:val="24"/>
      <w:lang w:eastAsia="ar-SA"/>
    </w:rPr>
  </w:style>
  <w:style w:type="paragraph" w:styleId="Testocommento">
    <w:name w:val="annotation text"/>
    <w:basedOn w:val="Normale"/>
    <w:link w:val="TestocommentoCarattere"/>
    <w:semiHidden/>
    <w:rsid w:val="008E139C"/>
    <w:pPr>
      <w:widowControl w:val="0"/>
      <w:suppressAutoHyphens w:val="0"/>
    </w:pPr>
    <w:rPr>
      <w:rFonts w:ascii="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8E139C"/>
  </w:style>
  <w:style w:type="character" w:customStyle="1" w:styleId="CorpodeltestoCarattere">
    <w:name w:val="Corpo del testo Carattere"/>
    <w:link w:val="Corpodeltesto"/>
    <w:rsid w:val="00A57213"/>
    <w:rPr>
      <w:rFonts w:ascii="Arial" w:hAnsi="Arial" w:cs="Arial"/>
      <w:sz w:val="24"/>
      <w:szCs w:val="24"/>
      <w:lang w:eastAsia="ar-SA"/>
    </w:rPr>
  </w:style>
  <w:style w:type="paragraph" w:styleId="Rientrocorpodeltesto2">
    <w:name w:val="Body Text Indent 2"/>
    <w:basedOn w:val="Normale"/>
    <w:link w:val="Rientrocorpodeltesto2Carattere"/>
    <w:uiPriority w:val="99"/>
    <w:semiHidden/>
    <w:unhideWhenUsed/>
    <w:rsid w:val="005216C1"/>
    <w:pPr>
      <w:spacing w:after="120" w:line="480" w:lineRule="auto"/>
      <w:ind w:left="283"/>
    </w:pPr>
    <w:rPr>
      <w:rFonts w:cs="Times New Roman"/>
      <w:lang/>
    </w:rPr>
  </w:style>
  <w:style w:type="character" w:customStyle="1" w:styleId="Rientrocorpodeltesto2Carattere">
    <w:name w:val="Rientro corpo del testo 2 Carattere"/>
    <w:link w:val="Rientrocorpodeltesto2"/>
    <w:uiPriority w:val="99"/>
    <w:semiHidden/>
    <w:rsid w:val="005216C1"/>
    <w:rPr>
      <w:rFonts w:ascii="Arial" w:hAnsi="Arial" w:cs="Arial"/>
      <w:sz w:val="24"/>
      <w:szCs w:val="24"/>
      <w:lang w:eastAsia="ar-SA"/>
    </w:rPr>
  </w:style>
  <w:style w:type="paragraph" w:customStyle="1" w:styleId="a">
    <w:basedOn w:val="Normale"/>
    <w:next w:val="Corpodeltesto"/>
    <w:link w:val="CorpotestoCarattere"/>
    <w:rsid w:val="004D71A5"/>
    <w:pPr>
      <w:suppressAutoHyphens w:val="0"/>
      <w:spacing w:after="120"/>
    </w:pPr>
    <w:rPr>
      <w:rFonts w:ascii="Times New Roman" w:hAnsi="Times New Roman" w:cs="Times New Roman"/>
      <w:lang w:eastAsia="it-IT"/>
    </w:rPr>
  </w:style>
  <w:style w:type="character" w:customStyle="1" w:styleId="CorpotestoCarattere">
    <w:name w:val="Corpo testo Carattere"/>
    <w:semiHidden/>
    <w:rsid w:val="004D71A5"/>
    <w:rPr>
      <w:rFonts w:ascii="Times New Roman" w:eastAsia="Times New Roman" w:hAnsi="Times New Roman" w:cs="Times New Roman"/>
      <w:sz w:val="24"/>
      <w:szCs w:val="24"/>
      <w:lang w:eastAsia="it-IT"/>
    </w:rPr>
  </w:style>
  <w:style w:type="character" w:customStyle="1" w:styleId="TitoloCarattere">
    <w:name w:val="Titolo Carattere"/>
    <w:link w:val="Titolo"/>
    <w:rsid w:val="004D71A5"/>
    <w:rPr>
      <w:rFonts w:ascii="Garamond" w:hAnsi="Garamond" w:cs="Arial"/>
      <w:i/>
      <w:sz w:val="28"/>
      <w:lang w:eastAsia="ar-SA"/>
    </w:rPr>
  </w:style>
  <w:style w:type="paragraph" w:customStyle="1" w:styleId="Paragrafoelenco1">
    <w:name w:val="Paragrafo elenco1"/>
    <w:basedOn w:val="Normale"/>
    <w:qFormat/>
    <w:rsid w:val="004D71A5"/>
    <w:pPr>
      <w:suppressAutoHyphens w:val="0"/>
      <w:spacing w:after="200" w:line="276" w:lineRule="auto"/>
      <w:ind w:left="720"/>
    </w:pPr>
    <w:rPr>
      <w:rFonts w:ascii="Calibri" w:eastAsia="Calibri" w:hAnsi="Calibri" w:cs="Calibri"/>
      <w:sz w:val="22"/>
      <w:szCs w:val="22"/>
      <w:lang w:eastAsia="en-US"/>
    </w:rPr>
  </w:style>
  <w:style w:type="character" w:customStyle="1" w:styleId="Titolo3Carattere">
    <w:name w:val="Titolo 3 Carattere"/>
    <w:link w:val="Titolo3"/>
    <w:rsid w:val="007D2AF8"/>
    <w:rPr>
      <w:rFonts w:ascii="Arial" w:hAnsi="Arial"/>
      <w:sz w:val="28"/>
      <w:u w:val="single"/>
      <w:lang w:eastAsia="ar-SA"/>
    </w:rPr>
  </w:style>
  <w:style w:type="table" w:styleId="Grigliatabella">
    <w:name w:val="Table Grid"/>
    <w:basedOn w:val="Tabellanormale"/>
    <w:uiPriority w:val="59"/>
    <w:rsid w:val="005E2CBD"/>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basedOn w:val="Normale"/>
    <w:next w:val="Corpodeltesto"/>
    <w:rsid w:val="00163BC2"/>
    <w:pPr>
      <w:spacing w:line="288" w:lineRule="auto"/>
      <w:jc w:val="both"/>
    </w:pPr>
    <w:rPr>
      <w:lang w:eastAsia="zh-CN"/>
    </w:rPr>
  </w:style>
  <w:style w:type="paragraph" w:customStyle="1" w:styleId="Intestazione2">
    <w:name w:val="Intestazione 2"/>
    <w:basedOn w:val="Predefinito"/>
    <w:next w:val="Normale"/>
    <w:uiPriority w:val="99"/>
    <w:rsid w:val="000122B8"/>
    <w:pPr>
      <w:keepNext/>
      <w:numPr>
        <w:ilvl w:val="1"/>
        <w:numId w:val="20"/>
      </w:numPr>
      <w:outlineLvl w:val="1"/>
    </w:pPr>
    <w:rPr>
      <w:rFonts w:ascii="Times New Roman" w:hAnsi="Times New Roman" w:cs="Times New Roman"/>
      <w:b/>
      <w:bCs/>
      <w:lang w:eastAsia="zh-CN"/>
    </w:rPr>
  </w:style>
  <w:style w:type="paragraph" w:customStyle="1" w:styleId="Intestazione3">
    <w:name w:val="Intestazione 3"/>
    <w:basedOn w:val="Predefinito"/>
    <w:next w:val="Normale"/>
    <w:uiPriority w:val="99"/>
    <w:rsid w:val="000122B8"/>
    <w:pPr>
      <w:keepNext/>
      <w:numPr>
        <w:ilvl w:val="2"/>
        <w:numId w:val="20"/>
      </w:numPr>
      <w:spacing w:line="360" w:lineRule="auto"/>
      <w:outlineLvl w:val="2"/>
    </w:pPr>
    <w:rPr>
      <w:rFonts w:cs="Times New Roman"/>
      <w:sz w:val="28"/>
      <w:szCs w:val="20"/>
      <w:u w:val="single"/>
      <w:lang w:eastAsia="zh-CN"/>
    </w:rPr>
  </w:style>
  <w:style w:type="paragraph" w:customStyle="1" w:styleId="Intestazione4">
    <w:name w:val="Intestazione 4"/>
    <w:basedOn w:val="Predefinito"/>
    <w:next w:val="Normale"/>
    <w:uiPriority w:val="99"/>
    <w:rsid w:val="000122B8"/>
    <w:pPr>
      <w:keepNext/>
      <w:numPr>
        <w:ilvl w:val="3"/>
        <w:numId w:val="20"/>
      </w:numPr>
      <w:spacing w:line="360" w:lineRule="auto"/>
      <w:outlineLvl w:val="3"/>
    </w:pPr>
    <w:rPr>
      <w:rFonts w:cs="Times New Roman"/>
      <w:b/>
      <w:szCs w:val="20"/>
      <w:u w:val="single"/>
      <w:lang w:eastAsia="zh-CN"/>
    </w:rPr>
  </w:style>
  <w:style w:type="paragraph" w:customStyle="1" w:styleId="Intestazione5">
    <w:name w:val="Intestazione 5"/>
    <w:basedOn w:val="Predefinito"/>
    <w:next w:val="Normale"/>
    <w:uiPriority w:val="99"/>
    <w:rsid w:val="000122B8"/>
    <w:pPr>
      <w:keepNext/>
      <w:numPr>
        <w:ilvl w:val="4"/>
        <w:numId w:val="20"/>
      </w:numPr>
      <w:jc w:val="both"/>
      <w:outlineLvl w:val="4"/>
    </w:pPr>
    <w:rPr>
      <w:rFonts w:cs="Times New Roman"/>
      <w:b/>
      <w:bCs/>
      <w:lang w:eastAsia="zh-CN"/>
    </w:rPr>
  </w:style>
  <w:style w:type="paragraph" w:customStyle="1" w:styleId="Intestazione6">
    <w:name w:val="Intestazione 6"/>
    <w:basedOn w:val="Predefinito"/>
    <w:next w:val="Normale"/>
    <w:uiPriority w:val="99"/>
    <w:rsid w:val="000122B8"/>
    <w:pPr>
      <w:keepNext/>
      <w:numPr>
        <w:ilvl w:val="5"/>
        <w:numId w:val="20"/>
      </w:numPr>
      <w:jc w:val="both"/>
      <w:outlineLvl w:val="5"/>
    </w:pPr>
    <w:rPr>
      <w:rFonts w:ascii="Times New Roman" w:hAnsi="Times New Roman" w:cs="Times New Roman"/>
      <w:b/>
      <w:bCs/>
      <w:i/>
      <w:iCs/>
      <w:lang w:eastAsia="zh-CN"/>
    </w:rPr>
  </w:style>
  <w:style w:type="paragraph" w:customStyle="1" w:styleId="Intestazione7">
    <w:name w:val="Intestazione 7"/>
    <w:basedOn w:val="Predefinito"/>
    <w:next w:val="Normale"/>
    <w:uiPriority w:val="99"/>
    <w:rsid w:val="000122B8"/>
    <w:pPr>
      <w:keepNext/>
      <w:numPr>
        <w:ilvl w:val="6"/>
        <w:numId w:val="20"/>
      </w:numPr>
      <w:ind w:left="4500"/>
      <w:jc w:val="center"/>
      <w:outlineLvl w:val="6"/>
    </w:pPr>
    <w:rPr>
      <w:rFonts w:ascii="Times New Roman" w:hAnsi="Times New Roman" w:cs="Times New Roman"/>
      <w:b/>
      <w:bCs/>
      <w:iCs/>
      <w:lang w:eastAsia="zh-CN"/>
    </w:rPr>
  </w:style>
  <w:style w:type="paragraph" w:customStyle="1" w:styleId="Intestazione9">
    <w:name w:val="Intestazione 9"/>
    <w:basedOn w:val="Predefinito"/>
    <w:next w:val="Normale"/>
    <w:uiPriority w:val="99"/>
    <w:rsid w:val="000122B8"/>
    <w:pPr>
      <w:keepNext/>
      <w:tabs>
        <w:tab w:val="num" w:pos="1584"/>
      </w:tabs>
      <w:suppressAutoHyphens w:val="0"/>
      <w:ind w:left="1584" w:hanging="1584"/>
      <w:jc w:val="center"/>
      <w:outlineLvl w:val="8"/>
    </w:pPr>
    <w:rPr>
      <w:rFonts w:ascii="Times New Roman" w:hAnsi="Times New Roman" w:cs="Times New Roman"/>
      <w:b/>
      <w:sz w:val="20"/>
      <w:szCs w:val="20"/>
      <w:lang w:eastAsia="zh-CN"/>
    </w:rPr>
  </w:style>
  <w:style w:type="paragraph" w:customStyle="1" w:styleId="Default">
    <w:name w:val="Default"/>
    <w:rsid w:val="00C874F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6898022">
      <w:bodyDiv w:val="1"/>
      <w:marLeft w:val="0"/>
      <w:marRight w:val="0"/>
      <w:marTop w:val="0"/>
      <w:marBottom w:val="0"/>
      <w:divBdr>
        <w:top w:val="none" w:sz="0" w:space="0" w:color="auto"/>
        <w:left w:val="none" w:sz="0" w:space="0" w:color="auto"/>
        <w:bottom w:val="none" w:sz="0" w:space="0" w:color="auto"/>
        <w:right w:val="none" w:sz="0" w:space="0" w:color="auto"/>
      </w:divBdr>
    </w:div>
    <w:div w:id="373697184">
      <w:bodyDiv w:val="1"/>
      <w:marLeft w:val="0"/>
      <w:marRight w:val="0"/>
      <w:marTop w:val="0"/>
      <w:marBottom w:val="0"/>
      <w:divBdr>
        <w:top w:val="none" w:sz="0" w:space="0" w:color="auto"/>
        <w:left w:val="none" w:sz="0" w:space="0" w:color="auto"/>
        <w:bottom w:val="none" w:sz="0" w:space="0" w:color="auto"/>
        <w:right w:val="none" w:sz="0" w:space="0" w:color="auto"/>
      </w:divBdr>
    </w:div>
    <w:div w:id="680592561">
      <w:bodyDiv w:val="1"/>
      <w:marLeft w:val="0"/>
      <w:marRight w:val="0"/>
      <w:marTop w:val="0"/>
      <w:marBottom w:val="0"/>
      <w:divBdr>
        <w:top w:val="none" w:sz="0" w:space="0" w:color="auto"/>
        <w:left w:val="none" w:sz="0" w:space="0" w:color="auto"/>
        <w:bottom w:val="none" w:sz="0" w:space="0" w:color="auto"/>
        <w:right w:val="none" w:sz="0" w:space="0" w:color="auto"/>
      </w:divBdr>
    </w:div>
    <w:div w:id="695082355">
      <w:bodyDiv w:val="1"/>
      <w:marLeft w:val="0"/>
      <w:marRight w:val="0"/>
      <w:marTop w:val="0"/>
      <w:marBottom w:val="0"/>
      <w:divBdr>
        <w:top w:val="none" w:sz="0" w:space="0" w:color="auto"/>
        <w:left w:val="none" w:sz="0" w:space="0" w:color="auto"/>
        <w:bottom w:val="none" w:sz="0" w:space="0" w:color="auto"/>
        <w:right w:val="none" w:sz="0" w:space="0" w:color="auto"/>
      </w:divBdr>
      <w:divsChild>
        <w:div w:id="1112091880">
          <w:marLeft w:val="547"/>
          <w:marRight w:val="0"/>
          <w:marTop w:val="0"/>
          <w:marBottom w:val="0"/>
          <w:divBdr>
            <w:top w:val="none" w:sz="0" w:space="0" w:color="auto"/>
            <w:left w:val="none" w:sz="0" w:space="0" w:color="auto"/>
            <w:bottom w:val="none" w:sz="0" w:space="0" w:color="auto"/>
            <w:right w:val="none" w:sz="0" w:space="0" w:color="auto"/>
          </w:divBdr>
        </w:div>
        <w:div w:id="1440175172">
          <w:marLeft w:val="547"/>
          <w:marRight w:val="0"/>
          <w:marTop w:val="0"/>
          <w:marBottom w:val="0"/>
          <w:divBdr>
            <w:top w:val="none" w:sz="0" w:space="0" w:color="auto"/>
            <w:left w:val="none" w:sz="0" w:space="0" w:color="auto"/>
            <w:bottom w:val="none" w:sz="0" w:space="0" w:color="auto"/>
            <w:right w:val="none" w:sz="0" w:space="0" w:color="auto"/>
          </w:divBdr>
        </w:div>
        <w:div w:id="1526359912">
          <w:marLeft w:val="547"/>
          <w:marRight w:val="0"/>
          <w:marTop w:val="0"/>
          <w:marBottom w:val="0"/>
          <w:divBdr>
            <w:top w:val="none" w:sz="0" w:space="0" w:color="auto"/>
            <w:left w:val="none" w:sz="0" w:space="0" w:color="auto"/>
            <w:bottom w:val="none" w:sz="0" w:space="0" w:color="auto"/>
            <w:right w:val="none" w:sz="0" w:space="0" w:color="auto"/>
          </w:divBdr>
        </w:div>
      </w:divsChild>
    </w:div>
    <w:div w:id="902332368">
      <w:bodyDiv w:val="1"/>
      <w:marLeft w:val="0"/>
      <w:marRight w:val="0"/>
      <w:marTop w:val="0"/>
      <w:marBottom w:val="0"/>
      <w:divBdr>
        <w:top w:val="none" w:sz="0" w:space="0" w:color="auto"/>
        <w:left w:val="none" w:sz="0" w:space="0" w:color="auto"/>
        <w:bottom w:val="none" w:sz="0" w:space="0" w:color="auto"/>
        <w:right w:val="none" w:sz="0" w:space="0" w:color="auto"/>
      </w:divBdr>
    </w:div>
    <w:div w:id="935863855">
      <w:bodyDiv w:val="1"/>
      <w:marLeft w:val="0"/>
      <w:marRight w:val="0"/>
      <w:marTop w:val="0"/>
      <w:marBottom w:val="0"/>
      <w:divBdr>
        <w:top w:val="none" w:sz="0" w:space="0" w:color="auto"/>
        <w:left w:val="none" w:sz="0" w:space="0" w:color="auto"/>
        <w:bottom w:val="none" w:sz="0" w:space="0" w:color="auto"/>
        <w:right w:val="none" w:sz="0" w:space="0" w:color="auto"/>
      </w:divBdr>
    </w:div>
    <w:div w:id="1232159200">
      <w:bodyDiv w:val="1"/>
      <w:marLeft w:val="0"/>
      <w:marRight w:val="0"/>
      <w:marTop w:val="0"/>
      <w:marBottom w:val="0"/>
      <w:divBdr>
        <w:top w:val="none" w:sz="0" w:space="0" w:color="auto"/>
        <w:left w:val="none" w:sz="0" w:space="0" w:color="auto"/>
        <w:bottom w:val="none" w:sz="0" w:space="0" w:color="auto"/>
        <w:right w:val="none" w:sz="0" w:space="0" w:color="auto"/>
      </w:divBdr>
    </w:div>
    <w:div w:id="125574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icnievocint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37A0-C500-4261-91A6-41D68264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SCUOLA MEDIA STATALE "DARIO BERTOLINI"</vt:lpstr>
    </vt:vector>
  </TitlesOfParts>
  <Company>Istituto Scolastico</Company>
  <LinksUpToDate>false</LinksUpToDate>
  <CharactersWithSpaces>4214</CharactersWithSpaces>
  <SharedDoc>false</SharedDoc>
  <HLinks>
    <vt:vector size="6" baseType="variant">
      <vt:variant>
        <vt:i4>2097206</vt:i4>
      </vt:variant>
      <vt:variant>
        <vt:i4>0</vt:i4>
      </vt:variant>
      <vt:variant>
        <vt:i4>0</vt:i4>
      </vt:variant>
      <vt:variant>
        <vt:i4>5</vt:i4>
      </vt:variant>
      <vt:variant>
        <vt:lpwstr>http://www.icnievocinto.gov.it/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 "DARIO BERTOLINI"</dc:title>
  <dc:creator>Elci Vida</dc:creator>
  <cp:lastModifiedBy>Vida</cp:lastModifiedBy>
  <cp:revision>2</cp:revision>
  <cp:lastPrinted>2016-05-12T09:42:00Z</cp:lastPrinted>
  <dcterms:created xsi:type="dcterms:W3CDTF">2016-12-14T15:22:00Z</dcterms:created>
  <dcterms:modified xsi:type="dcterms:W3CDTF">2016-12-14T15:22:00Z</dcterms:modified>
</cp:coreProperties>
</file>